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D04CE" w14:textId="77777777" w:rsidR="00371BB9" w:rsidRDefault="00371BB9" w:rsidP="00BC0312">
      <w:pPr>
        <w:rPr>
          <w:rFonts w:ascii="Calibri" w:hAnsi="Calibri"/>
          <w:b/>
          <w:sz w:val="36"/>
          <w:szCs w:val="36"/>
        </w:rPr>
      </w:pPr>
      <w:r w:rsidRPr="00BC0312">
        <w:rPr>
          <w:b/>
          <w:noProof/>
          <w:sz w:val="28"/>
          <w:szCs w:val="28"/>
        </w:rPr>
        <w:drawing>
          <wp:anchor distT="0" distB="0" distL="114300" distR="114300" simplePos="0" relativeHeight="251659264" behindDoc="0" locked="0" layoutInCell="1" allowOverlap="1" wp14:anchorId="37AD0AD9" wp14:editId="0485E806">
            <wp:simplePos x="0" y="0"/>
            <wp:positionH relativeFrom="column">
              <wp:posOffset>5791835</wp:posOffset>
            </wp:positionH>
            <wp:positionV relativeFrom="paragraph">
              <wp:posOffset>57150</wp:posOffset>
            </wp:positionV>
            <wp:extent cx="533400" cy="876300"/>
            <wp:effectExtent l="0" t="0" r="0" b="0"/>
            <wp:wrapSquare wrapText="bothSides"/>
            <wp:docPr id="2" name="Picture 2"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anchor>
        </w:drawing>
      </w:r>
    </w:p>
    <w:p w14:paraId="18DE24A9" w14:textId="0E47B828" w:rsidR="00BC0312" w:rsidRPr="00BC0312" w:rsidRDefault="000576CC" w:rsidP="00BC0312">
      <w:pPr>
        <w:rPr>
          <w:rFonts w:ascii="Calibri" w:hAnsi="Calibri"/>
          <w:b/>
          <w:sz w:val="36"/>
          <w:szCs w:val="36"/>
        </w:rPr>
      </w:pPr>
      <w:r w:rsidRPr="000576CC">
        <w:rPr>
          <w:rFonts w:ascii="Calibri" w:hAnsi="Calibri"/>
          <w:b/>
          <w:sz w:val="36"/>
          <w:szCs w:val="36"/>
        </w:rPr>
        <w:t>Branch Leadership Committee</w:t>
      </w:r>
      <w:r w:rsidR="00BC0312">
        <w:rPr>
          <w:rFonts w:ascii="Calibri" w:hAnsi="Calibri"/>
          <w:b/>
          <w:sz w:val="36"/>
          <w:szCs w:val="36"/>
        </w:rPr>
        <w:t xml:space="preserve"> Meeting Minutes</w:t>
      </w:r>
      <w:r w:rsidR="007C1C40">
        <w:rPr>
          <w:rFonts w:ascii="Calibri" w:hAnsi="Calibri"/>
          <w:b/>
          <w:sz w:val="36"/>
          <w:szCs w:val="36"/>
        </w:rPr>
        <w:t xml:space="preserve"> </w:t>
      </w:r>
    </w:p>
    <w:p w14:paraId="1D31285C" w14:textId="0E32E42C" w:rsidR="00371BB9" w:rsidRPr="00A302C6" w:rsidRDefault="001C4FBD" w:rsidP="00371BB9">
      <w:pPr>
        <w:spacing w:after="120"/>
        <w:rPr>
          <w:b/>
          <w:noProof/>
          <w:sz w:val="20"/>
          <w:szCs w:val="20"/>
        </w:rPr>
      </w:pPr>
      <w:r w:rsidRPr="00A302C6">
        <w:rPr>
          <w:b/>
          <w:noProof/>
          <w:sz w:val="20"/>
          <w:szCs w:val="20"/>
        </w:rPr>
        <mc:AlternateContent>
          <mc:Choice Requires="wps">
            <w:drawing>
              <wp:anchor distT="4294967295" distB="4294967295" distL="114300" distR="114300" simplePos="0" relativeHeight="251660288" behindDoc="0" locked="0" layoutInCell="1" allowOverlap="1" wp14:anchorId="2022E2B5" wp14:editId="755FF9E4">
                <wp:simplePos x="0" y="0"/>
                <wp:positionH relativeFrom="column">
                  <wp:posOffset>-27940</wp:posOffset>
                </wp:positionH>
                <wp:positionV relativeFrom="paragraph">
                  <wp:posOffset>200659</wp:posOffset>
                </wp:positionV>
                <wp:extent cx="6226810" cy="0"/>
                <wp:effectExtent l="0" t="0" r="2159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81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pt;margin-top:15.8pt;width:490.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" strokeweight="1.5pt"/>
            </w:pict>
          </mc:Fallback>
        </mc:AlternateContent>
      </w:r>
      <w:r w:rsidR="00B16EB5">
        <w:rPr>
          <w:b/>
          <w:noProof/>
          <w:sz w:val="20"/>
          <w:szCs w:val="20"/>
        </w:rPr>
        <w:t>20 February 2019</w:t>
      </w:r>
    </w:p>
    <w:p w14:paraId="14646A75" w14:textId="25886124" w:rsidR="001A2093" w:rsidRPr="001A2093" w:rsidRDefault="000576CC" w:rsidP="00BC0312">
      <w:pPr>
        <w:spacing w:after="120"/>
        <w:rPr>
          <w:rFonts w:ascii="Calibri" w:hAnsi="Calibri"/>
          <w:color w:val="6B9F25" w:themeColor="hyperlink"/>
          <w:u w:val="single"/>
        </w:rPr>
      </w:pPr>
      <w:r>
        <w:rPr>
          <w:b/>
          <w:noProof/>
          <w:sz w:val="20"/>
          <w:szCs w:val="28"/>
        </w:rPr>
        <w:t>6:</w:t>
      </w:r>
      <w:r w:rsidR="00B16EB5">
        <w:rPr>
          <w:b/>
          <w:noProof/>
          <w:sz w:val="20"/>
          <w:szCs w:val="28"/>
        </w:rPr>
        <w:t>3</w:t>
      </w:r>
      <w:r>
        <w:rPr>
          <w:b/>
          <w:noProof/>
          <w:sz w:val="20"/>
          <w:szCs w:val="28"/>
        </w:rPr>
        <w:t xml:space="preserve">0 PM, </w:t>
      </w:r>
      <w:r w:rsidR="00A575D5">
        <w:rPr>
          <w:b/>
          <w:noProof/>
          <w:sz w:val="20"/>
          <w:szCs w:val="28"/>
        </w:rPr>
        <w:t>Conference call meeting</w:t>
      </w:r>
    </w:p>
    <w:p w14:paraId="731CBD48" w14:textId="77777777" w:rsidR="00490199" w:rsidRPr="00490199" w:rsidRDefault="00BC0312" w:rsidP="00490199">
      <w:pPr>
        <w:shd w:val="clear" w:color="auto" w:fill="8DC182" w:themeFill="accent4" w:themeFillTint="99"/>
        <w:rPr>
          <w:rFonts w:ascii="Calibri" w:hAnsi="Calibri"/>
          <w:b/>
          <w:sz w:val="24"/>
          <w:szCs w:val="20"/>
        </w:rPr>
      </w:pPr>
      <w:r>
        <w:rPr>
          <w:rFonts w:ascii="Calibri" w:hAnsi="Calibri"/>
          <w:b/>
          <w:sz w:val="24"/>
          <w:szCs w:val="20"/>
        </w:rPr>
        <w:t>Those in Attendance</w:t>
      </w:r>
    </w:p>
    <w:p w14:paraId="30965E75" w14:textId="319E33B0" w:rsidR="00463DFB" w:rsidRPr="000576CC" w:rsidRDefault="00A575D5" w:rsidP="00F40422">
      <w:pPr>
        <w:jc w:val="both"/>
        <w:rPr>
          <w:rFonts w:ascii="Calibri" w:eastAsia="Times New Roman" w:hAnsi="Calibri" w:cs="Arial"/>
          <w:color w:val="000000"/>
          <w:sz w:val="20"/>
          <w:szCs w:val="20"/>
        </w:rPr>
      </w:pPr>
      <w:r>
        <w:rPr>
          <w:rFonts w:ascii="Calibri" w:eastAsia="Times New Roman" w:hAnsi="Calibri" w:cs="Arial"/>
          <w:color w:val="000000"/>
          <w:sz w:val="20"/>
          <w:szCs w:val="20"/>
          <w:u w:val="single"/>
        </w:rPr>
        <w:t xml:space="preserve">Voting Members </w:t>
      </w:r>
      <w:r w:rsidR="007C1C40" w:rsidRPr="007C1C40">
        <w:rPr>
          <w:rFonts w:ascii="Calibri" w:eastAsia="Times New Roman" w:hAnsi="Calibri" w:cs="Arial"/>
          <w:color w:val="000000"/>
          <w:sz w:val="20"/>
          <w:szCs w:val="20"/>
          <w:u w:val="single"/>
        </w:rPr>
        <w:t>Present</w:t>
      </w:r>
      <w:r w:rsidR="007C1C40">
        <w:rPr>
          <w:rFonts w:ascii="Calibri" w:eastAsia="Times New Roman" w:hAnsi="Calibri" w:cs="Arial"/>
          <w:color w:val="000000"/>
          <w:sz w:val="20"/>
          <w:szCs w:val="20"/>
        </w:rPr>
        <w:t xml:space="preserve">: </w:t>
      </w:r>
      <w:r w:rsidR="003F5DF3">
        <w:rPr>
          <w:rFonts w:ascii="Calibri" w:eastAsia="Times New Roman" w:hAnsi="Calibri" w:cs="Arial"/>
          <w:color w:val="000000"/>
          <w:sz w:val="20"/>
          <w:szCs w:val="20"/>
        </w:rPr>
        <w:t xml:space="preserve">Chair </w:t>
      </w:r>
      <w:r w:rsidR="00B16EB5">
        <w:rPr>
          <w:rFonts w:ascii="Calibri" w:eastAsia="Times New Roman" w:hAnsi="Calibri" w:cs="Arial"/>
          <w:color w:val="000000"/>
          <w:sz w:val="20"/>
          <w:szCs w:val="20"/>
        </w:rPr>
        <w:t>Eric Linxweiler</w:t>
      </w:r>
      <w:r w:rsidR="006A0C00">
        <w:rPr>
          <w:rFonts w:ascii="Calibri" w:eastAsia="Times New Roman" w:hAnsi="Calibri" w:cs="Arial"/>
          <w:color w:val="000000"/>
          <w:sz w:val="20"/>
          <w:szCs w:val="20"/>
        </w:rPr>
        <w:t xml:space="preserve"> (left mid-meeting, illness)</w:t>
      </w:r>
      <w:r w:rsidR="009318F5">
        <w:rPr>
          <w:rFonts w:ascii="Calibri" w:eastAsia="Times New Roman" w:hAnsi="Calibri" w:cs="Arial"/>
          <w:color w:val="000000"/>
          <w:sz w:val="20"/>
          <w:szCs w:val="20"/>
        </w:rPr>
        <w:t xml:space="preserve">, </w:t>
      </w:r>
      <w:r w:rsidR="000576CC">
        <w:rPr>
          <w:rFonts w:ascii="Calibri" w:eastAsia="Times New Roman" w:hAnsi="Calibri" w:cs="Arial"/>
          <w:color w:val="000000"/>
          <w:sz w:val="20"/>
          <w:szCs w:val="20"/>
        </w:rPr>
        <w:t>Peter Hendrickson (S</w:t>
      </w:r>
      <w:r w:rsidR="00D26FFC">
        <w:rPr>
          <w:rFonts w:ascii="Calibri" w:eastAsia="Times New Roman" w:hAnsi="Calibri" w:cs="Arial"/>
          <w:color w:val="000000"/>
          <w:sz w:val="20"/>
          <w:szCs w:val="20"/>
        </w:rPr>
        <w:t>EA</w:t>
      </w:r>
      <w:r w:rsidR="000576CC">
        <w:rPr>
          <w:rFonts w:ascii="Calibri" w:eastAsia="Times New Roman" w:hAnsi="Calibri" w:cs="Arial"/>
          <w:color w:val="000000"/>
          <w:sz w:val="20"/>
          <w:szCs w:val="20"/>
        </w:rPr>
        <w:t xml:space="preserve">), </w:t>
      </w:r>
      <w:r w:rsidR="00B16EB5">
        <w:rPr>
          <w:rFonts w:ascii="Calibri" w:eastAsia="Times New Roman" w:hAnsi="Calibri" w:cs="Arial"/>
          <w:color w:val="000000"/>
          <w:sz w:val="20"/>
          <w:szCs w:val="20"/>
        </w:rPr>
        <w:t>Jerry Logan</w:t>
      </w:r>
      <w:r w:rsidR="000576CC">
        <w:rPr>
          <w:rFonts w:ascii="Calibri" w:eastAsia="Times New Roman" w:hAnsi="Calibri" w:cs="Arial"/>
          <w:color w:val="000000"/>
          <w:sz w:val="20"/>
          <w:szCs w:val="20"/>
        </w:rPr>
        <w:t xml:space="preserve"> (</w:t>
      </w:r>
      <w:r w:rsidR="00D26FFC">
        <w:rPr>
          <w:rFonts w:ascii="Calibri" w:eastAsia="Times New Roman" w:hAnsi="Calibri" w:cs="Arial"/>
          <w:color w:val="000000"/>
          <w:sz w:val="20"/>
          <w:szCs w:val="20"/>
        </w:rPr>
        <w:t>KIT</w:t>
      </w:r>
      <w:r w:rsidR="000576CC">
        <w:rPr>
          <w:rFonts w:ascii="Calibri" w:eastAsia="Times New Roman" w:hAnsi="Calibri" w:cs="Arial"/>
          <w:color w:val="000000"/>
          <w:sz w:val="20"/>
          <w:szCs w:val="20"/>
        </w:rPr>
        <w:t xml:space="preserve">), </w:t>
      </w:r>
      <w:r w:rsidR="00B16EB5">
        <w:rPr>
          <w:rFonts w:ascii="Calibri" w:eastAsia="Times New Roman" w:hAnsi="Calibri" w:cs="Arial"/>
          <w:color w:val="000000"/>
          <w:sz w:val="20"/>
          <w:szCs w:val="20"/>
        </w:rPr>
        <w:t>Marko Pavela</w:t>
      </w:r>
      <w:r w:rsidR="009318F5">
        <w:rPr>
          <w:rFonts w:ascii="Calibri" w:eastAsia="Times New Roman" w:hAnsi="Calibri" w:cs="Arial"/>
          <w:color w:val="000000"/>
          <w:sz w:val="20"/>
          <w:szCs w:val="20"/>
        </w:rPr>
        <w:t xml:space="preserve"> (</w:t>
      </w:r>
      <w:r w:rsidR="00D26FFC">
        <w:rPr>
          <w:rFonts w:ascii="Calibri" w:eastAsia="Times New Roman" w:hAnsi="Calibri" w:cs="Arial"/>
          <w:color w:val="000000"/>
          <w:sz w:val="20"/>
          <w:szCs w:val="20"/>
        </w:rPr>
        <w:t>OLY</w:t>
      </w:r>
      <w:r w:rsidR="009318F5">
        <w:rPr>
          <w:rFonts w:ascii="Calibri" w:eastAsia="Times New Roman" w:hAnsi="Calibri" w:cs="Arial"/>
          <w:color w:val="000000"/>
          <w:sz w:val="20"/>
          <w:szCs w:val="20"/>
        </w:rPr>
        <w:t xml:space="preserve">), </w:t>
      </w:r>
      <w:r>
        <w:rPr>
          <w:rFonts w:ascii="Calibri" w:eastAsia="Times New Roman" w:hAnsi="Calibri" w:cs="Arial"/>
          <w:color w:val="000000"/>
          <w:sz w:val="20"/>
          <w:szCs w:val="20"/>
        </w:rPr>
        <w:t>Elaina Jorgense</w:t>
      </w:r>
      <w:r w:rsidR="0093608D">
        <w:rPr>
          <w:rFonts w:ascii="Calibri" w:eastAsia="Times New Roman" w:hAnsi="Calibri" w:cs="Arial"/>
          <w:color w:val="000000"/>
          <w:sz w:val="20"/>
          <w:szCs w:val="20"/>
        </w:rPr>
        <w:t xml:space="preserve">n (EVT), </w:t>
      </w:r>
      <w:r w:rsidR="00B16EB5">
        <w:rPr>
          <w:rFonts w:ascii="Calibri" w:eastAsia="Times New Roman" w:hAnsi="Calibri" w:cs="Arial"/>
          <w:color w:val="000000"/>
          <w:sz w:val="20"/>
          <w:szCs w:val="20"/>
        </w:rPr>
        <w:t xml:space="preserve">Becca Polglase, Krissy </w:t>
      </w:r>
      <w:r w:rsidR="001A4486">
        <w:rPr>
          <w:rFonts w:ascii="Calibri" w:eastAsia="Times New Roman" w:hAnsi="Calibri" w:cs="Arial"/>
          <w:color w:val="000000"/>
          <w:sz w:val="20"/>
          <w:szCs w:val="20"/>
        </w:rPr>
        <w:t>Faga</w:t>
      </w:r>
      <w:r w:rsidR="00977853">
        <w:rPr>
          <w:rFonts w:ascii="Calibri" w:eastAsia="Times New Roman" w:hAnsi="Calibri" w:cs="Arial"/>
          <w:color w:val="000000"/>
          <w:sz w:val="20"/>
          <w:szCs w:val="20"/>
        </w:rPr>
        <w:t>n</w:t>
      </w:r>
      <w:r w:rsidR="00B16EB5">
        <w:rPr>
          <w:rFonts w:ascii="Calibri" w:eastAsia="Times New Roman" w:hAnsi="Calibri" w:cs="Arial"/>
          <w:color w:val="000000"/>
          <w:sz w:val="20"/>
          <w:szCs w:val="20"/>
        </w:rPr>
        <w:t xml:space="preserve"> (BHM), </w:t>
      </w:r>
      <w:r>
        <w:rPr>
          <w:rFonts w:ascii="Calibri" w:eastAsia="Times New Roman" w:hAnsi="Calibri" w:cs="Arial"/>
          <w:color w:val="000000"/>
          <w:sz w:val="20"/>
          <w:szCs w:val="20"/>
        </w:rPr>
        <w:t xml:space="preserve">Guests: </w:t>
      </w:r>
      <w:r w:rsidR="00977853">
        <w:rPr>
          <w:rFonts w:ascii="Calibri" w:eastAsia="Times New Roman" w:hAnsi="Calibri" w:cs="Arial"/>
          <w:color w:val="000000"/>
          <w:sz w:val="20"/>
          <w:szCs w:val="20"/>
        </w:rPr>
        <w:t>Nick Block</w:t>
      </w:r>
      <w:r w:rsidR="00B16EB5">
        <w:rPr>
          <w:rFonts w:ascii="Calibri" w:eastAsia="Times New Roman" w:hAnsi="Calibri" w:cs="Arial"/>
          <w:color w:val="000000"/>
          <w:sz w:val="20"/>
          <w:szCs w:val="20"/>
        </w:rPr>
        <w:t xml:space="preserve">. </w:t>
      </w:r>
      <w:r w:rsidR="0097516E" w:rsidRPr="007C1C40">
        <w:rPr>
          <w:rFonts w:ascii="Calibri" w:eastAsia="Times New Roman" w:hAnsi="Calibri" w:cs="Arial"/>
          <w:color w:val="000000"/>
          <w:sz w:val="20"/>
          <w:szCs w:val="20"/>
          <w:u w:val="single"/>
        </w:rPr>
        <w:t>Not</w:t>
      </w:r>
      <w:r w:rsidR="009318F5" w:rsidRPr="007C1C40">
        <w:rPr>
          <w:rFonts w:ascii="Calibri" w:eastAsia="Times New Roman" w:hAnsi="Calibri" w:cs="Arial"/>
          <w:color w:val="000000"/>
          <w:sz w:val="20"/>
          <w:szCs w:val="20"/>
          <w:u w:val="single"/>
        </w:rPr>
        <w:t xml:space="preserve"> Present</w:t>
      </w:r>
      <w:r w:rsidR="00596BED">
        <w:rPr>
          <w:rFonts w:ascii="Calibri" w:eastAsia="Times New Roman" w:hAnsi="Calibri" w:cs="Arial"/>
          <w:color w:val="000000"/>
          <w:sz w:val="20"/>
          <w:szCs w:val="20"/>
        </w:rPr>
        <w:t>:</w:t>
      </w:r>
      <w:r w:rsidR="009318F5">
        <w:rPr>
          <w:rFonts w:ascii="Calibri" w:eastAsia="Times New Roman" w:hAnsi="Calibri" w:cs="Arial"/>
          <w:color w:val="000000"/>
          <w:sz w:val="20"/>
          <w:szCs w:val="20"/>
        </w:rPr>
        <w:t xml:space="preserve"> </w:t>
      </w:r>
      <w:r>
        <w:rPr>
          <w:rFonts w:ascii="Calibri" w:eastAsia="Times New Roman" w:hAnsi="Calibri" w:cs="Arial"/>
          <w:color w:val="000000"/>
          <w:sz w:val="20"/>
          <w:szCs w:val="20"/>
        </w:rPr>
        <w:t xml:space="preserve">Jim Paxinos (TAC), </w:t>
      </w:r>
      <w:r w:rsidR="00B16EB5">
        <w:rPr>
          <w:rFonts w:ascii="Calibri" w:eastAsia="Times New Roman" w:hAnsi="Calibri" w:cs="Arial"/>
          <w:color w:val="000000"/>
          <w:sz w:val="20"/>
          <w:szCs w:val="20"/>
        </w:rPr>
        <w:t xml:space="preserve">Cheryl Talbert (FTH), </w:t>
      </w:r>
      <w:r>
        <w:rPr>
          <w:rFonts w:ascii="Calibri" w:eastAsia="Times New Roman" w:hAnsi="Calibri" w:cs="Arial"/>
          <w:color w:val="000000"/>
          <w:sz w:val="20"/>
          <w:szCs w:val="20"/>
        </w:rPr>
        <w:t>Sara Ramsay</w:t>
      </w:r>
      <w:r w:rsidR="00B16EB5">
        <w:rPr>
          <w:rFonts w:ascii="Calibri" w:eastAsia="Times New Roman" w:hAnsi="Calibri" w:cs="Arial"/>
          <w:color w:val="000000"/>
          <w:sz w:val="20"/>
          <w:szCs w:val="20"/>
        </w:rPr>
        <w:t>,</w:t>
      </w:r>
      <w:r w:rsidR="00D34150">
        <w:rPr>
          <w:rFonts w:ascii="Calibri" w:eastAsia="Times New Roman" w:hAnsi="Calibri" w:cs="Arial"/>
          <w:color w:val="000000"/>
          <w:sz w:val="20"/>
          <w:szCs w:val="20"/>
        </w:rPr>
        <w:t xml:space="preserve"> </w:t>
      </w:r>
      <w:r w:rsidR="00B16EB5">
        <w:rPr>
          <w:rFonts w:ascii="Calibri" w:eastAsia="Times New Roman" w:hAnsi="Calibri" w:cs="Arial"/>
          <w:color w:val="000000"/>
          <w:sz w:val="20"/>
          <w:szCs w:val="20"/>
        </w:rPr>
        <w:t>Cindy Hoover (Global Adventures), Tony Tsuboi (Safety).</w:t>
      </w:r>
    </w:p>
    <w:p w14:paraId="13B27D42" w14:textId="77777777" w:rsidR="00A36EFA" w:rsidRPr="00A36EFA" w:rsidRDefault="00D6175E" w:rsidP="00A36EFA">
      <w:pPr>
        <w:shd w:val="clear" w:color="auto" w:fill="8DC182" w:themeFill="accent4" w:themeFillTint="99"/>
        <w:jc w:val="both"/>
        <w:rPr>
          <w:rFonts w:ascii="Calibri" w:hAnsi="Calibri"/>
          <w:b/>
          <w:sz w:val="24"/>
          <w:szCs w:val="20"/>
        </w:rPr>
      </w:pPr>
      <w:r>
        <w:rPr>
          <w:rFonts w:ascii="Calibri" w:hAnsi="Calibri"/>
          <w:b/>
          <w:sz w:val="24"/>
          <w:szCs w:val="20"/>
        </w:rPr>
        <w:t>Issues and Decisions</w:t>
      </w:r>
      <w:r w:rsidR="00FB22CD">
        <w:rPr>
          <w:rFonts w:ascii="Calibri" w:hAnsi="Calibri"/>
          <w:b/>
          <w:sz w:val="24"/>
          <w:szCs w:val="20"/>
        </w:rPr>
        <w:t xml:space="preserve"> on Agenda Items</w:t>
      </w:r>
    </w:p>
    <w:p w14:paraId="013829B2" w14:textId="62A449C9" w:rsidR="00977853" w:rsidRPr="00977853" w:rsidRDefault="00977853" w:rsidP="00E42825">
      <w:pPr>
        <w:pStyle w:val="ListParagraph"/>
        <w:numPr>
          <w:ilvl w:val="0"/>
          <w:numId w:val="28"/>
        </w:numPr>
        <w:jc w:val="both"/>
        <w:rPr>
          <w:rFonts w:ascii="Calibri" w:eastAsia="Times New Roman" w:hAnsi="Calibri" w:cs="Arial"/>
          <w:color w:val="000000"/>
          <w:sz w:val="20"/>
          <w:szCs w:val="20"/>
        </w:rPr>
      </w:pPr>
      <w:r w:rsidRPr="00977853">
        <w:rPr>
          <w:rFonts w:ascii="Calibri" w:eastAsia="Times New Roman" w:hAnsi="Calibri" w:cs="Arial"/>
          <w:b/>
          <w:color w:val="000000"/>
          <w:sz w:val="20"/>
          <w:szCs w:val="20"/>
        </w:rPr>
        <w:t>Minutes of January 19</w:t>
      </w:r>
      <w:r w:rsidRPr="00977853">
        <w:rPr>
          <w:rFonts w:ascii="Calibri" w:eastAsia="Times New Roman" w:hAnsi="Calibri" w:cs="Arial"/>
          <w:color w:val="000000"/>
          <w:sz w:val="20"/>
          <w:szCs w:val="20"/>
        </w:rPr>
        <w:t xml:space="preserve"> conference call were approved by chair declaration.</w:t>
      </w:r>
    </w:p>
    <w:p w14:paraId="4F75153B" w14:textId="04887B5C" w:rsidR="00977853" w:rsidRPr="00977853" w:rsidRDefault="00977853" w:rsidP="00E42825">
      <w:pPr>
        <w:pStyle w:val="ListParagraph"/>
        <w:numPr>
          <w:ilvl w:val="0"/>
          <w:numId w:val="28"/>
        </w:numPr>
        <w:jc w:val="both"/>
        <w:rPr>
          <w:rFonts w:ascii="Calibri" w:eastAsia="Times New Roman" w:hAnsi="Calibri" w:cs="Arial"/>
          <w:i/>
          <w:color w:val="000000"/>
          <w:sz w:val="20"/>
          <w:szCs w:val="20"/>
        </w:rPr>
      </w:pPr>
      <w:r>
        <w:rPr>
          <w:rFonts w:ascii="Calibri" w:eastAsia="Times New Roman" w:hAnsi="Calibri" w:cs="Arial"/>
          <w:b/>
          <w:color w:val="000000"/>
          <w:sz w:val="20"/>
          <w:szCs w:val="20"/>
        </w:rPr>
        <w:t xml:space="preserve">Trail Running Standards:  </w:t>
      </w:r>
      <w:r w:rsidRPr="00977853">
        <w:rPr>
          <w:rFonts w:ascii="Calibri" w:eastAsia="Times New Roman" w:hAnsi="Calibri" w:cs="Arial"/>
          <w:color w:val="000000"/>
          <w:sz w:val="20"/>
          <w:szCs w:val="20"/>
        </w:rPr>
        <w:t>Nick</w:t>
      </w:r>
      <w:r>
        <w:rPr>
          <w:rFonts w:ascii="Calibri" w:eastAsia="Times New Roman" w:hAnsi="Calibri" w:cs="Arial"/>
          <w:color w:val="000000"/>
          <w:sz w:val="20"/>
          <w:szCs w:val="20"/>
        </w:rPr>
        <w:t xml:space="preserve"> introduced proposed new Trail Running Standards originating from Foothills.  After discussion he invited particular comments or suggestions to be emailed directly to him.  First reading.  Tabled to next meeting for action.</w:t>
      </w:r>
    </w:p>
    <w:p w14:paraId="21D2C3DF" w14:textId="02F13771" w:rsidR="00977853" w:rsidRPr="00977853" w:rsidRDefault="00977853" w:rsidP="00E42825">
      <w:pPr>
        <w:pStyle w:val="ListParagraph"/>
        <w:numPr>
          <w:ilvl w:val="0"/>
          <w:numId w:val="28"/>
        </w:numPr>
        <w:jc w:val="both"/>
        <w:rPr>
          <w:rFonts w:ascii="Calibri" w:eastAsia="Times New Roman" w:hAnsi="Calibri" w:cs="Arial"/>
          <w:i/>
          <w:color w:val="000000"/>
          <w:sz w:val="20"/>
          <w:szCs w:val="20"/>
        </w:rPr>
      </w:pPr>
      <w:r>
        <w:rPr>
          <w:rFonts w:ascii="Calibri" w:eastAsia="Times New Roman" w:hAnsi="Calibri" w:cs="Arial"/>
          <w:b/>
          <w:color w:val="000000"/>
          <w:sz w:val="20"/>
          <w:szCs w:val="20"/>
        </w:rPr>
        <w:t>Hiking/Backpacking Standards:</w:t>
      </w:r>
      <w:r>
        <w:rPr>
          <w:rFonts w:ascii="Calibri" w:eastAsia="Times New Roman" w:hAnsi="Calibri" w:cs="Arial"/>
          <w:i/>
          <w:color w:val="000000"/>
          <w:sz w:val="20"/>
          <w:szCs w:val="20"/>
        </w:rPr>
        <w:t xml:space="preserve">  </w:t>
      </w:r>
      <w:r>
        <w:rPr>
          <w:rFonts w:ascii="Calibri" w:eastAsia="Times New Roman" w:hAnsi="Calibri" w:cs="Arial"/>
          <w:color w:val="000000"/>
          <w:sz w:val="20"/>
          <w:szCs w:val="20"/>
        </w:rPr>
        <w:t>Nick introduced minor revisions to Hiking/Backpacking Standards.  First reading.  Tabled to next meeting for action.</w:t>
      </w:r>
    </w:p>
    <w:p w14:paraId="7F3B55E5" w14:textId="10AFFDAC" w:rsidR="00E42825" w:rsidRPr="003E5672" w:rsidRDefault="003E5672" w:rsidP="00E42825">
      <w:pPr>
        <w:pStyle w:val="ListParagraph"/>
        <w:numPr>
          <w:ilvl w:val="0"/>
          <w:numId w:val="28"/>
        </w:numPr>
        <w:jc w:val="both"/>
        <w:rPr>
          <w:rFonts w:ascii="Calibri" w:eastAsia="Times New Roman" w:hAnsi="Calibri" w:cs="Arial"/>
          <w:b/>
          <w:i/>
          <w:color w:val="000000"/>
          <w:sz w:val="20"/>
          <w:szCs w:val="20"/>
        </w:rPr>
      </w:pPr>
      <w:r>
        <w:rPr>
          <w:rFonts w:ascii="Calibri" w:eastAsia="Times New Roman" w:hAnsi="Calibri" w:cs="Arial"/>
          <w:b/>
          <w:color w:val="000000"/>
          <w:sz w:val="20"/>
          <w:szCs w:val="20"/>
        </w:rPr>
        <w:t xml:space="preserve">Branch Reports: </w:t>
      </w:r>
      <w:r w:rsidR="00347BB5" w:rsidRPr="00347BB5">
        <w:rPr>
          <w:rFonts w:ascii="Calibri" w:eastAsia="Times New Roman" w:hAnsi="Calibri" w:cs="Arial"/>
          <w:color w:val="000000"/>
          <w:sz w:val="20"/>
          <w:szCs w:val="20"/>
        </w:rPr>
        <w:t>All reported winter courses in full swing.</w:t>
      </w:r>
      <w:r w:rsidR="00347BB5">
        <w:rPr>
          <w:rFonts w:ascii="Calibri" w:eastAsia="Times New Roman" w:hAnsi="Calibri" w:cs="Arial"/>
          <w:b/>
          <w:color w:val="000000"/>
          <w:sz w:val="20"/>
          <w:szCs w:val="20"/>
        </w:rPr>
        <w:t xml:space="preserve"> </w:t>
      </w:r>
      <w:r w:rsidR="0037720C" w:rsidRPr="00347BB5">
        <w:rPr>
          <w:rFonts w:ascii="Calibri" w:eastAsia="Times New Roman" w:hAnsi="Calibri" w:cs="Arial"/>
          <w:color w:val="000000"/>
          <w:sz w:val="20"/>
          <w:szCs w:val="20"/>
          <w:u w:val="single"/>
        </w:rPr>
        <w:t>FTH</w:t>
      </w:r>
      <w:r w:rsidR="0037720C">
        <w:rPr>
          <w:rFonts w:ascii="Calibri" w:eastAsia="Times New Roman" w:hAnsi="Calibri" w:cs="Arial"/>
          <w:color w:val="000000"/>
          <w:sz w:val="20"/>
          <w:szCs w:val="20"/>
        </w:rPr>
        <w:t xml:space="preserve"> reported </w:t>
      </w:r>
      <w:r w:rsidR="00347BB5">
        <w:rPr>
          <w:rFonts w:ascii="Calibri" w:eastAsia="Times New Roman" w:hAnsi="Calibri" w:cs="Arial"/>
          <w:color w:val="000000"/>
          <w:sz w:val="20"/>
          <w:szCs w:val="20"/>
        </w:rPr>
        <w:t>uncertain progress on finding a gathering place as a proposal was rejected with the BOD committee changed search criteria</w:t>
      </w:r>
      <w:r>
        <w:rPr>
          <w:rFonts w:ascii="Calibri" w:eastAsia="Times New Roman" w:hAnsi="Calibri" w:cs="Arial"/>
          <w:color w:val="000000"/>
          <w:sz w:val="20"/>
          <w:szCs w:val="20"/>
        </w:rPr>
        <w:t>.</w:t>
      </w:r>
      <w:r w:rsidR="00347BB5">
        <w:rPr>
          <w:rFonts w:ascii="Calibri" w:eastAsia="Times New Roman" w:hAnsi="Calibri" w:cs="Arial"/>
          <w:color w:val="000000"/>
          <w:sz w:val="20"/>
          <w:szCs w:val="20"/>
        </w:rPr>
        <w:t xml:space="preserve">  Also noted frustration with branch reserve draw down policy.</w:t>
      </w:r>
      <w:r>
        <w:rPr>
          <w:rFonts w:ascii="Calibri" w:eastAsia="Times New Roman" w:hAnsi="Calibri" w:cs="Arial"/>
          <w:color w:val="000000"/>
          <w:sz w:val="20"/>
          <w:szCs w:val="20"/>
        </w:rPr>
        <w:t xml:space="preserve">  </w:t>
      </w:r>
      <w:r w:rsidRPr="00347BB5">
        <w:rPr>
          <w:rFonts w:ascii="Calibri" w:eastAsia="Times New Roman" w:hAnsi="Calibri" w:cs="Arial"/>
          <w:color w:val="000000"/>
          <w:sz w:val="20"/>
          <w:szCs w:val="20"/>
          <w:u w:val="single"/>
        </w:rPr>
        <w:t>SEA</w:t>
      </w:r>
      <w:r>
        <w:rPr>
          <w:rFonts w:ascii="Calibri" w:eastAsia="Times New Roman" w:hAnsi="Calibri" w:cs="Arial"/>
          <w:color w:val="000000"/>
          <w:sz w:val="20"/>
          <w:szCs w:val="20"/>
        </w:rPr>
        <w:t xml:space="preserve"> reported </w:t>
      </w:r>
      <w:r w:rsidR="00347BB5">
        <w:rPr>
          <w:rFonts w:ascii="Calibri" w:eastAsia="Times New Roman" w:hAnsi="Calibri" w:cs="Arial"/>
          <w:color w:val="000000"/>
          <w:sz w:val="20"/>
          <w:szCs w:val="20"/>
        </w:rPr>
        <w:t xml:space="preserve">continued attention to executive committee </w:t>
      </w:r>
      <w:r w:rsidR="006A0C00">
        <w:rPr>
          <w:rFonts w:ascii="Calibri" w:eastAsia="Times New Roman" w:hAnsi="Calibri" w:cs="Arial"/>
          <w:color w:val="000000"/>
          <w:sz w:val="20"/>
          <w:szCs w:val="20"/>
        </w:rPr>
        <w:t>succession</w:t>
      </w:r>
      <w:r w:rsidR="00347BB5">
        <w:rPr>
          <w:rFonts w:ascii="Calibri" w:eastAsia="Times New Roman" w:hAnsi="Calibri" w:cs="Arial"/>
          <w:color w:val="000000"/>
          <w:sz w:val="20"/>
          <w:szCs w:val="20"/>
        </w:rPr>
        <w:t>, delayed roll out of Navigation 3.0 (snow issues), collaborative work with FTH on Outdoor Leadership</w:t>
      </w:r>
      <w:r>
        <w:rPr>
          <w:rFonts w:ascii="Calibri" w:eastAsia="Times New Roman" w:hAnsi="Calibri" w:cs="Arial"/>
          <w:color w:val="000000"/>
          <w:sz w:val="20"/>
          <w:szCs w:val="20"/>
        </w:rPr>
        <w:t xml:space="preserve">. OLY reported </w:t>
      </w:r>
      <w:r w:rsidR="00347BB5">
        <w:rPr>
          <w:rFonts w:ascii="Calibri" w:eastAsia="Times New Roman" w:hAnsi="Calibri" w:cs="Arial"/>
          <w:color w:val="000000"/>
          <w:sz w:val="20"/>
          <w:szCs w:val="20"/>
        </w:rPr>
        <w:t xml:space="preserve">good progress on identifying a gathering place and a policy strongly urging every member to give a Day of Stewardship each year. </w:t>
      </w:r>
      <w:r>
        <w:rPr>
          <w:rFonts w:ascii="Calibri" w:eastAsia="Times New Roman" w:hAnsi="Calibri" w:cs="Arial"/>
          <w:color w:val="000000"/>
          <w:sz w:val="20"/>
          <w:szCs w:val="20"/>
        </w:rPr>
        <w:t xml:space="preserve">KIT </w:t>
      </w:r>
      <w:r w:rsidR="00347BB5">
        <w:rPr>
          <w:rFonts w:ascii="Calibri" w:eastAsia="Times New Roman" w:hAnsi="Calibri" w:cs="Arial"/>
          <w:color w:val="000000"/>
          <w:sz w:val="20"/>
          <w:szCs w:val="20"/>
        </w:rPr>
        <w:t xml:space="preserve">the search for a gathering place went well. </w:t>
      </w:r>
      <w:r>
        <w:rPr>
          <w:rFonts w:ascii="Calibri" w:eastAsia="Times New Roman" w:hAnsi="Calibri" w:cs="Arial"/>
          <w:color w:val="000000"/>
          <w:sz w:val="20"/>
          <w:szCs w:val="20"/>
        </w:rPr>
        <w:t xml:space="preserve">BHM </w:t>
      </w:r>
      <w:r w:rsidR="00347BB5">
        <w:rPr>
          <w:rFonts w:ascii="Calibri" w:eastAsia="Times New Roman" w:hAnsi="Calibri" w:cs="Arial"/>
          <w:color w:val="000000"/>
          <w:sz w:val="20"/>
          <w:szCs w:val="20"/>
        </w:rPr>
        <w:t>reported the need for a winter ice course and some puzzlement about how to count ice summits when other badge requirements are in play and a beginning search for a gathering place.  No report:  FTH, TAC, GA, Safety.</w:t>
      </w:r>
      <w:r>
        <w:rPr>
          <w:rFonts w:ascii="Calibri" w:eastAsia="Times New Roman" w:hAnsi="Calibri" w:cs="Arial"/>
          <w:color w:val="000000"/>
          <w:sz w:val="20"/>
          <w:szCs w:val="20"/>
        </w:rPr>
        <w:t xml:space="preserve"> </w:t>
      </w:r>
    </w:p>
    <w:p w14:paraId="139FA6EC" w14:textId="05008D44" w:rsidR="003E5672" w:rsidRPr="003E5672" w:rsidRDefault="003E5672" w:rsidP="00E42825">
      <w:pPr>
        <w:pStyle w:val="ListParagraph"/>
        <w:numPr>
          <w:ilvl w:val="0"/>
          <w:numId w:val="28"/>
        </w:numPr>
        <w:jc w:val="both"/>
        <w:rPr>
          <w:rFonts w:ascii="Calibri" w:eastAsia="Times New Roman" w:hAnsi="Calibri" w:cs="Arial"/>
          <w:color w:val="000000"/>
          <w:sz w:val="20"/>
          <w:szCs w:val="20"/>
        </w:rPr>
      </w:pPr>
      <w:r>
        <w:rPr>
          <w:rFonts w:ascii="Calibri" w:eastAsia="Times New Roman" w:hAnsi="Calibri" w:cs="Arial"/>
          <w:b/>
          <w:color w:val="000000"/>
          <w:sz w:val="20"/>
          <w:szCs w:val="20"/>
        </w:rPr>
        <w:t>Other Reports</w:t>
      </w:r>
      <w:r w:rsidRPr="003E5672">
        <w:rPr>
          <w:rFonts w:ascii="Calibri" w:eastAsia="Times New Roman" w:hAnsi="Calibri" w:cs="Arial"/>
          <w:color w:val="000000"/>
          <w:sz w:val="20"/>
          <w:szCs w:val="20"/>
        </w:rPr>
        <w:t xml:space="preserve">:  </w:t>
      </w:r>
      <w:r w:rsidR="00977853">
        <w:rPr>
          <w:rFonts w:ascii="Calibri" w:eastAsia="Times New Roman" w:hAnsi="Calibri" w:cs="Arial"/>
          <w:color w:val="000000"/>
          <w:sz w:val="20"/>
          <w:szCs w:val="20"/>
        </w:rPr>
        <w:t>Eric reported that the Board of Directors took action on Satellite Branches, Problem Behaviors (new policy) and Progressive Climbing with substantive discussion regarding child protective measures at their January meeting.</w:t>
      </w:r>
    </w:p>
    <w:p w14:paraId="0545602F" w14:textId="337CB727" w:rsidR="00F53F44" w:rsidRPr="00F53F44" w:rsidRDefault="00F53F44" w:rsidP="00F53F44">
      <w:pPr>
        <w:shd w:val="clear" w:color="auto" w:fill="8DC182" w:themeFill="accent4" w:themeFillTint="99"/>
        <w:jc w:val="both"/>
        <w:rPr>
          <w:rFonts w:ascii="Calibri" w:hAnsi="Calibri"/>
          <w:b/>
          <w:sz w:val="24"/>
          <w:szCs w:val="20"/>
        </w:rPr>
      </w:pPr>
      <w:r w:rsidRPr="00F53F44">
        <w:rPr>
          <w:rFonts w:ascii="Calibri" w:hAnsi="Calibri"/>
          <w:b/>
          <w:sz w:val="24"/>
          <w:szCs w:val="20"/>
        </w:rPr>
        <w:t>Old Business</w:t>
      </w:r>
    </w:p>
    <w:p w14:paraId="659E4A53" w14:textId="2F0B3676" w:rsidR="00E410DC" w:rsidRPr="001A4486" w:rsidRDefault="00AE0EC3" w:rsidP="003A2222">
      <w:pPr>
        <w:pStyle w:val="ListParagraph"/>
        <w:numPr>
          <w:ilvl w:val="0"/>
          <w:numId w:val="28"/>
        </w:numPr>
        <w:ind w:left="360"/>
        <w:jc w:val="both"/>
        <w:rPr>
          <w:rFonts w:ascii="Calibri" w:eastAsia="Times New Roman" w:hAnsi="Calibri" w:cs="Arial"/>
          <w:i/>
          <w:color w:val="000000"/>
          <w:sz w:val="20"/>
          <w:szCs w:val="20"/>
        </w:rPr>
      </w:pPr>
      <w:r>
        <w:rPr>
          <w:rFonts w:ascii="Calibri" w:eastAsia="Times New Roman" w:hAnsi="Calibri" w:cs="Arial"/>
          <w:b/>
          <w:color w:val="000000"/>
          <w:sz w:val="20"/>
          <w:szCs w:val="20"/>
        </w:rPr>
        <w:t>Budget preparation</w:t>
      </w:r>
      <w:r w:rsidR="00D476B0">
        <w:rPr>
          <w:rFonts w:ascii="Calibri" w:eastAsia="Times New Roman" w:hAnsi="Calibri" w:cs="Arial"/>
          <w:color w:val="000000"/>
          <w:sz w:val="20"/>
          <w:szCs w:val="20"/>
        </w:rPr>
        <w:t xml:space="preserve"> </w:t>
      </w:r>
      <w:r>
        <w:rPr>
          <w:rFonts w:ascii="Calibri" w:eastAsia="Times New Roman" w:hAnsi="Calibri" w:cs="Arial"/>
          <w:color w:val="000000"/>
          <w:sz w:val="20"/>
          <w:szCs w:val="20"/>
        </w:rPr>
        <w:t>details were not available.  Advised to consult with club Treasurer (no name searchable).</w:t>
      </w:r>
      <w:r w:rsidR="003A2222">
        <w:rPr>
          <w:rFonts w:ascii="Calibri" w:eastAsia="Times New Roman" w:hAnsi="Calibri" w:cs="Arial"/>
          <w:color w:val="000000"/>
          <w:sz w:val="20"/>
          <w:szCs w:val="20"/>
        </w:rPr>
        <w:t xml:space="preserve"> Becca noted that Barbara Sprecher, Controller, is waiting for n=6 “Mid-Flight” fiscal reviews from branches.  Becca noted that there have been discussions about more useful monthly fiscal reports.</w:t>
      </w:r>
      <w:r w:rsidR="006D3BA0">
        <w:rPr>
          <w:rFonts w:ascii="Calibri" w:eastAsia="Times New Roman" w:hAnsi="Calibri" w:cs="Arial"/>
          <w:color w:val="000000"/>
          <w:sz w:val="20"/>
          <w:szCs w:val="20"/>
        </w:rPr>
        <w:t xml:space="preserve">  There was a general call for more Branch Chair orientation and support around budgeting and fiscal monitoring.  There was also concern that branch reserves BOD policy (use or lose by a date certain) conflicts with repeated denial of branch asks to use those reserves.</w:t>
      </w:r>
    </w:p>
    <w:p w14:paraId="46006802" w14:textId="0789E36A" w:rsidR="001A4486" w:rsidRPr="003A2222" w:rsidRDefault="001A4486" w:rsidP="003A2222">
      <w:pPr>
        <w:pStyle w:val="ListParagraph"/>
        <w:numPr>
          <w:ilvl w:val="0"/>
          <w:numId w:val="28"/>
        </w:numPr>
        <w:ind w:left="360"/>
        <w:jc w:val="both"/>
        <w:rPr>
          <w:rFonts w:ascii="Calibri" w:eastAsia="Times New Roman" w:hAnsi="Calibri" w:cs="Arial"/>
          <w:i/>
          <w:color w:val="000000"/>
          <w:sz w:val="20"/>
          <w:szCs w:val="20"/>
        </w:rPr>
      </w:pPr>
      <w:r>
        <w:rPr>
          <w:rFonts w:ascii="Calibri" w:eastAsia="Times New Roman" w:hAnsi="Calibri" w:cs="Arial"/>
          <w:b/>
          <w:color w:val="000000"/>
          <w:sz w:val="20"/>
          <w:szCs w:val="20"/>
        </w:rPr>
        <w:t xml:space="preserve">Orphan Committees </w:t>
      </w:r>
      <w:r w:rsidRPr="001A4486">
        <w:rPr>
          <w:rFonts w:ascii="Calibri" w:eastAsia="Times New Roman" w:hAnsi="Calibri" w:cs="Arial"/>
          <w:color w:val="000000"/>
          <w:sz w:val="20"/>
          <w:szCs w:val="20"/>
        </w:rPr>
        <w:t>(those with no clear tether to a supervising entity) were briefly discussed.  Becca reported that an extensive list is extant with Program Center leaders (not available).</w:t>
      </w:r>
      <w:r>
        <w:rPr>
          <w:rFonts w:ascii="Calibri" w:eastAsia="Times New Roman" w:hAnsi="Calibri" w:cs="Arial"/>
          <w:b/>
          <w:color w:val="000000"/>
          <w:sz w:val="20"/>
          <w:szCs w:val="20"/>
        </w:rPr>
        <w:t xml:space="preserve">  </w:t>
      </w:r>
      <w:r w:rsidRPr="001A4486">
        <w:rPr>
          <w:rFonts w:ascii="Calibri" w:eastAsia="Times New Roman" w:hAnsi="Calibri" w:cs="Arial"/>
          <w:color w:val="000000"/>
          <w:sz w:val="20"/>
          <w:szCs w:val="20"/>
        </w:rPr>
        <w:t>Inclusion of Walking the Wild was disputed (Peter) as it is a joint sub-committee of Seattle/Foothills Hiking Committees.</w:t>
      </w:r>
      <w:r>
        <w:rPr>
          <w:rFonts w:ascii="Calibri" w:eastAsia="Times New Roman" w:hAnsi="Calibri" w:cs="Arial"/>
          <w:color w:val="000000"/>
          <w:sz w:val="20"/>
          <w:szCs w:val="20"/>
        </w:rPr>
        <w:t xml:space="preserve">  Requested that 100 </w:t>
      </w:r>
      <w:r w:rsidR="003A2222">
        <w:rPr>
          <w:rFonts w:ascii="Calibri" w:eastAsia="Times New Roman" w:hAnsi="Calibri" w:cs="Arial"/>
          <w:color w:val="000000"/>
          <w:sz w:val="20"/>
          <w:szCs w:val="20"/>
        </w:rPr>
        <w:t>Peaks</w:t>
      </w:r>
      <w:r>
        <w:rPr>
          <w:rFonts w:ascii="Calibri" w:eastAsia="Times New Roman" w:hAnsi="Calibri" w:cs="Arial"/>
          <w:color w:val="000000"/>
          <w:sz w:val="20"/>
          <w:szCs w:val="20"/>
        </w:rPr>
        <w:t xml:space="preserve"> </w:t>
      </w:r>
      <w:r w:rsidR="003A2222">
        <w:rPr>
          <w:rFonts w:ascii="Calibri" w:eastAsia="Times New Roman" w:hAnsi="Calibri" w:cs="Arial"/>
          <w:color w:val="000000"/>
          <w:sz w:val="20"/>
          <w:szCs w:val="20"/>
        </w:rPr>
        <w:t>at Mt</w:t>
      </w:r>
      <w:r>
        <w:rPr>
          <w:rFonts w:ascii="Calibri" w:eastAsia="Times New Roman" w:hAnsi="Calibri" w:cs="Arial"/>
          <w:color w:val="000000"/>
          <w:sz w:val="20"/>
          <w:szCs w:val="20"/>
        </w:rPr>
        <w:t xml:space="preserve"> Rainier be added to the list. Tabled.</w:t>
      </w:r>
    </w:p>
    <w:p w14:paraId="3BD22FA4" w14:textId="752B8B3F" w:rsidR="003A2222" w:rsidRPr="003A2222" w:rsidRDefault="003A2222" w:rsidP="003A2222">
      <w:pPr>
        <w:pStyle w:val="ListParagraph"/>
        <w:numPr>
          <w:ilvl w:val="0"/>
          <w:numId w:val="28"/>
        </w:numPr>
        <w:ind w:left="360"/>
        <w:jc w:val="both"/>
        <w:rPr>
          <w:rFonts w:ascii="Calibri" w:eastAsia="Times New Roman" w:hAnsi="Calibri" w:cs="Arial"/>
          <w:i/>
          <w:color w:val="000000"/>
          <w:sz w:val="20"/>
          <w:szCs w:val="20"/>
        </w:rPr>
      </w:pPr>
      <w:r>
        <w:rPr>
          <w:rFonts w:ascii="Calibri" w:eastAsia="Times New Roman" w:hAnsi="Calibri" w:cs="Arial"/>
          <w:b/>
          <w:color w:val="000000"/>
          <w:sz w:val="20"/>
          <w:szCs w:val="20"/>
        </w:rPr>
        <w:t xml:space="preserve">Outdoor Leadership </w:t>
      </w:r>
      <w:r w:rsidRPr="003A2222">
        <w:rPr>
          <w:rFonts w:ascii="Calibri" w:eastAsia="Times New Roman" w:hAnsi="Calibri" w:cs="Arial"/>
          <w:color w:val="000000"/>
          <w:sz w:val="20"/>
          <w:szCs w:val="20"/>
        </w:rPr>
        <w:t>roll for BLC was again discussed.</w:t>
      </w:r>
      <w:r>
        <w:rPr>
          <w:rFonts w:ascii="Calibri" w:eastAsia="Times New Roman" w:hAnsi="Calibri" w:cs="Arial"/>
          <w:color w:val="000000"/>
          <w:sz w:val="20"/>
          <w:szCs w:val="20"/>
        </w:rPr>
        <w:t xml:space="preserve">  Peter referenced a recent doc posted to Basecamp by a SEA/FTH plus Sara Ramsay OL working group.  Noted that other branches are invited to join.  Everett expressed interest.  Tabled.</w:t>
      </w:r>
    </w:p>
    <w:p w14:paraId="5B2561E0" w14:textId="2BD83F2C" w:rsidR="0002339D" w:rsidRPr="00FA59BD" w:rsidRDefault="0002339D" w:rsidP="00FA59BD">
      <w:pPr>
        <w:pStyle w:val="ListParagraph"/>
        <w:numPr>
          <w:ilvl w:val="0"/>
          <w:numId w:val="28"/>
        </w:numPr>
        <w:ind w:left="360"/>
        <w:rPr>
          <w:rFonts w:eastAsia="Times New Roman" w:cs="Times New Roman"/>
          <w:sz w:val="20"/>
          <w:szCs w:val="20"/>
        </w:rPr>
      </w:pPr>
      <w:r w:rsidRPr="003A2222">
        <w:rPr>
          <w:rFonts w:ascii="Calibri" w:eastAsia="Times New Roman" w:hAnsi="Calibri" w:cs="Arial"/>
          <w:b/>
          <w:color w:val="000000"/>
          <w:sz w:val="20"/>
          <w:szCs w:val="20"/>
        </w:rPr>
        <w:t xml:space="preserve">Annual Branch Leadership Committee Retreat </w:t>
      </w:r>
      <w:r w:rsidRPr="003A2222">
        <w:rPr>
          <w:rFonts w:ascii="Calibri" w:eastAsia="Times New Roman" w:hAnsi="Calibri" w:cs="Arial"/>
          <w:color w:val="000000"/>
          <w:sz w:val="20"/>
          <w:szCs w:val="20"/>
        </w:rPr>
        <w:t xml:space="preserve">is Friday, </w:t>
      </w:r>
      <w:r w:rsidR="001A4486" w:rsidRPr="003A2222">
        <w:rPr>
          <w:rFonts w:ascii="Calibri" w:eastAsia="Times New Roman" w:hAnsi="Calibri" w:cs="Arial"/>
          <w:color w:val="000000"/>
          <w:sz w:val="20"/>
          <w:szCs w:val="20"/>
        </w:rPr>
        <w:t>March 22, 2019</w:t>
      </w:r>
      <w:r w:rsidRPr="003A2222">
        <w:rPr>
          <w:rFonts w:ascii="Calibri" w:eastAsia="Times New Roman" w:hAnsi="Calibri" w:cs="Arial"/>
          <w:b/>
          <w:color w:val="000000"/>
          <w:sz w:val="20"/>
          <w:szCs w:val="20"/>
        </w:rPr>
        <w:t>.</w:t>
      </w:r>
      <w:r w:rsidR="001A4486" w:rsidRPr="003A2222">
        <w:rPr>
          <w:rFonts w:ascii="Calibri" w:eastAsia="Times New Roman" w:hAnsi="Calibri" w:cs="Arial"/>
          <w:b/>
          <w:color w:val="000000"/>
          <w:sz w:val="20"/>
          <w:szCs w:val="20"/>
        </w:rPr>
        <w:t xml:space="preserve">  Times </w:t>
      </w:r>
      <w:r w:rsidR="001A4486" w:rsidRPr="003A2222">
        <w:rPr>
          <w:rFonts w:ascii="Calibri" w:eastAsia="Times New Roman" w:hAnsi="Calibri" w:cs="Arial"/>
          <w:color w:val="000000"/>
          <w:sz w:val="20"/>
          <w:szCs w:val="20"/>
        </w:rPr>
        <w:t>TBD</w:t>
      </w:r>
      <w:r w:rsidR="001A4486" w:rsidRPr="003A2222">
        <w:rPr>
          <w:rFonts w:ascii="Calibri" w:eastAsia="Times New Roman" w:hAnsi="Calibri" w:cs="Arial"/>
          <w:b/>
          <w:color w:val="000000"/>
          <w:sz w:val="20"/>
          <w:szCs w:val="20"/>
        </w:rPr>
        <w:t xml:space="preserve">.  Proposed location </w:t>
      </w:r>
      <w:r w:rsidR="003A2222" w:rsidRPr="003A2222">
        <w:rPr>
          <w:rFonts w:eastAsia="Times New Roman" w:cs="Times New Roman"/>
          <w:color w:val="283C46"/>
          <w:sz w:val="20"/>
          <w:szCs w:val="20"/>
          <w:shd w:val="clear" w:color="auto" w:fill="FFFFFF"/>
        </w:rPr>
        <w:t>Harold Brooks Community Center, aka the Kitsap Program Center, at 1550 Rocky Point Road NW in Bremerton (Jerry has reserved).  Best ferry time from Seattle – 7:35 am to Bremerton</w:t>
      </w:r>
      <w:r w:rsidR="00FA59BD">
        <w:rPr>
          <w:rFonts w:eastAsia="Times New Roman" w:cs="Times New Roman"/>
          <w:color w:val="283C46"/>
          <w:sz w:val="20"/>
          <w:szCs w:val="20"/>
          <w:shd w:val="clear" w:color="auto" w:fill="FFFFFF"/>
        </w:rPr>
        <w:t xml:space="preserve">. </w:t>
      </w:r>
      <w:r w:rsidR="00221A61" w:rsidRPr="00FA59BD">
        <w:rPr>
          <w:rFonts w:ascii="Calibri" w:eastAsia="Times New Roman" w:hAnsi="Calibri" w:cs="Arial"/>
          <w:color w:val="000000"/>
          <w:sz w:val="20"/>
          <w:szCs w:val="20"/>
        </w:rPr>
        <w:t xml:space="preserve">Agenda </w:t>
      </w:r>
      <w:r w:rsidR="00FA59BD">
        <w:rPr>
          <w:rFonts w:ascii="Calibri" w:eastAsia="Times New Roman" w:hAnsi="Calibri" w:cs="Arial"/>
          <w:color w:val="000000"/>
          <w:sz w:val="20"/>
          <w:szCs w:val="20"/>
        </w:rPr>
        <w:t>topics harvested from meeting agenda</w:t>
      </w:r>
      <w:r w:rsidR="00221A61" w:rsidRPr="00FA59BD">
        <w:rPr>
          <w:rFonts w:ascii="Calibri" w:eastAsia="Times New Roman" w:hAnsi="Calibri" w:cs="Arial"/>
          <w:color w:val="000000"/>
          <w:sz w:val="20"/>
          <w:szCs w:val="20"/>
        </w:rPr>
        <w:t xml:space="preserve"> </w:t>
      </w:r>
      <w:r w:rsidR="006D3BA0">
        <w:rPr>
          <w:rFonts w:ascii="Calibri" w:eastAsia="Times New Roman" w:hAnsi="Calibri" w:cs="Arial"/>
          <w:color w:val="000000"/>
          <w:sz w:val="20"/>
          <w:szCs w:val="20"/>
        </w:rPr>
        <w:t>included succession planning, reward plan execution, BLC charter, On-boarding and continuing in service for new branch and committee chairs, and BLC’s roles and responsibilities in CPP (?Child Protective Policies?)</w:t>
      </w:r>
    </w:p>
    <w:p w14:paraId="7F334F46" w14:textId="63A79271" w:rsidR="00F53F44" w:rsidRPr="00F53F44" w:rsidRDefault="00F53F44" w:rsidP="00F53F44">
      <w:pPr>
        <w:shd w:val="clear" w:color="auto" w:fill="8DC182" w:themeFill="accent4" w:themeFillTint="99"/>
        <w:jc w:val="both"/>
        <w:rPr>
          <w:rFonts w:ascii="Calibri" w:hAnsi="Calibri"/>
          <w:b/>
          <w:sz w:val="24"/>
          <w:szCs w:val="20"/>
        </w:rPr>
      </w:pPr>
      <w:r>
        <w:rPr>
          <w:rFonts w:ascii="Calibri" w:hAnsi="Calibri"/>
          <w:b/>
          <w:sz w:val="24"/>
          <w:szCs w:val="20"/>
        </w:rPr>
        <w:lastRenderedPageBreak/>
        <w:t>New</w:t>
      </w:r>
      <w:r w:rsidRPr="00F53F44">
        <w:rPr>
          <w:rFonts w:ascii="Calibri" w:hAnsi="Calibri"/>
          <w:b/>
          <w:sz w:val="24"/>
          <w:szCs w:val="20"/>
        </w:rPr>
        <w:t xml:space="preserve"> Business</w:t>
      </w:r>
    </w:p>
    <w:p w14:paraId="5B7DABC3" w14:textId="7629AB49" w:rsidR="00F53F44" w:rsidRDefault="00FA59BD" w:rsidP="0051377F">
      <w:pPr>
        <w:pStyle w:val="ListParagraph"/>
        <w:numPr>
          <w:ilvl w:val="0"/>
          <w:numId w:val="36"/>
        </w:numPr>
        <w:jc w:val="both"/>
        <w:rPr>
          <w:rFonts w:ascii="Calibri" w:eastAsia="Times New Roman" w:hAnsi="Calibri" w:cs="Arial"/>
          <w:color w:val="000000"/>
          <w:sz w:val="20"/>
          <w:szCs w:val="20"/>
        </w:rPr>
      </w:pPr>
      <w:r>
        <w:rPr>
          <w:rFonts w:ascii="Calibri" w:eastAsia="Times New Roman" w:hAnsi="Calibri" w:cs="Arial"/>
          <w:color w:val="000000"/>
          <w:sz w:val="20"/>
          <w:szCs w:val="20"/>
        </w:rPr>
        <w:t>Should the 20 March regular monthly meeting be cancelled?  No action.</w:t>
      </w:r>
    </w:p>
    <w:p w14:paraId="54277D9C" w14:textId="64190615" w:rsidR="0051377F" w:rsidRPr="006D3BA0" w:rsidRDefault="006D3BA0" w:rsidP="006D3BA0">
      <w:pPr>
        <w:pStyle w:val="ListParagraph"/>
        <w:numPr>
          <w:ilvl w:val="0"/>
          <w:numId w:val="36"/>
        </w:numPr>
        <w:jc w:val="both"/>
        <w:rPr>
          <w:rFonts w:ascii="Calibri" w:eastAsia="Times New Roman" w:hAnsi="Calibri" w:cs="Arial"/>
          <w:color w:val="000000"/>
          <w:sz w:val="20"/>
          <w:szCs w:val="20"/>
        </w:rPr>
      </w:pPr>
      <w:r w:rsidRPr="006D3BA0">
        <w:rPr>
          <w:rFonts w:ascii="Calibri" w:eastAsia="Times New Roman" w:hAnsi="Calibri" w:cs="Arial"/>
          <w:color w:val="000000"/>
          <w:sz w:val="20"/>
          <w:szCs w:val="20"/>
        </w:rPr>
        <w:t>Child Protection policies were discussed at some length.  Becca has been tasked to lead a multi-year effort to develop policies, procedures and in-service.  She will be looking for volunteer representatives across branches.  Noted some differences between Youth Programs and Youth in Adult Programs. She provided a post hoc Sales</w:t>
      </w:r>
      <w:r>
        <w:rPr>
          <w:rFonts w:ascii="Calibri" w:eastAsia="Times New Roman" w:hAnsi="Calibri" w:cs="Arial"/>
          <w:color w:val="000000"/>
          <w:sz w:val="20"/>
          <w:szCs w:val="20"/>
        </w:rPr>
        <w:t xml:space="preserve"> </w:t>
      </w:r>
      <w:r w:rsidRPr="006D3BA0">
        <w:rPr>
          <w:rFonts w:ascii="Calibri" w:eastAsia="Times New Roman" w:hAnsi="Calibri" w:cs="Arial"/>
          <w:color w:val="000000"/>
          <w:sz w:val="20"/>
          <w:szCs w:val="20"/>
        </w:rPr>
        <w:t xml:space="preserve">Force pull of AYH numbers across 3 years, all branches, all activity areas. Requested all view a 30-minute webinar to better understand the need: </w:t>
      </w:r>
      <w:r w:rsidRPr="006D3BA0">
        <w:rPr>
          <w:rFonts w:eastAsia="Times New Roman"/>
        </w:rPr>
        <w:fldChar w:fldCharType="begin"/>
      </w:r>
      <w:r w:rsidRPr="006D3BA0">
        <w:rPr>
          <w:rFonts w:eastAsia="Times New Roman"/>
        </w:rPr>
        <w:instrText xml:space="preserve"> HYPERLINK "https://3.basecamp.com/3528906/buckets/7013144/uploads/1596662150" \t "_blank" </w:instrText>
      </w:r>
      <w:r w:rsidRPr="006D3BA0">
        <w:rPr>
          <w:rFonts w:eastAsia="Times New Roman"/>
        </w:rPr>
        <w:fldChar w:fldCharType="separate"/>
      </w:r>
      <w:r w:rsidRPr="006D3BA0">
        <w:rPr>
          <w:rStyle w:val="Hyperlink"/>
          <w:rFonts w:ascii="Helvetica" w:eastAsia="Times New Roman" w:hAnsi="Helvetica"/>
          <w:sz w:val="21"/>
          <w:szCs w:val="21"/>
        </w:rPr>
        <w:t>https://3.basecamp.com/3528906/buckets/7013144/uploads</w:t>
      </w:r>
      <w:r w:rsidRPr="006D3BA0">
        <w:rPr>
          <w:rFonts w:eastAsia="Times New Roman"/>
        </w:rPr>
        <w:fldChar w:fldCharType="end"/>
      </w:r>
      <w:r w:rsidRPr="006D3BA0">
        <w:rPr>
          <w:rFonts w:eastAsia="Times New Roman"/>
        </w:rPr>
        <w:t xml:space="preserve">  Tabled.</w:t>
      </w:r>
      <w:bookmarkStart w:id="0" w:name="_GoBack"/>
      <w:bookmarkEnd w:id="0"/>
    </w:p>
    <w:p w14:paraId="1A87FDD3" w14:textId="46D5266D" w:rsidR="00F53F44" w:rsidRPr="00F53F44" w:rsidRDefault="00F53F44" w:rsidP="00F53F44">
      <w:pPr>
        <w:shd w:val="clear" w:color="auto" w:fill="8DC182" w:themeFill="accent4" w:themeFillTint="99"/>
        <w:jc w:val="both"/>
        <w:rPr>
          <w:rFonts w:ascii="Calibri" w:hAnsi="Calibri"/>
          <w:b/>
          <w:sz w:val="24"/>
          <w:szCs w:val="20"/>
        </w:rPr>
      </w:pPr>
      <w:r>
        <w:rPr>
          <w:rFonts w:ascii="Calibri" w:hAnsi="Calibri"/>
          <w:b/>
          <w:sz w:val="24"/>
          <w:szCs w:val="20"/>
        </w:rPr>
        <w:t>Standing Topics</w:t>
      </w:r>
    </w:p>
    <w:p w14:paraId="664CA560" w14:textId="1FF25810" w:rsidR="00E34797" w:rsidRPr="00976036" w:rsidRDefault="001A3160" w:rsidP="00976036">
      <w:pPr>
        <w:pStyle w:val="ListParagraph"/>
        <w:numPr>
          <w:ilvl w:val="0"/>
          <w:numId w:val="37"/>
        </w:numPr>
        <w:jc w:val="both"/>
        <w:rPr>
          <w:rFonts w:ascii="Calibri" w:eastAsia="Times New Roman" w:hAnsi="Calibri" w:cs="Arial"/>
          <w:color w:val="000000"/>
          <w:sz w:val="20"/>
          <w:szCs w:val="20"/>
        </w:rPr>
      </w:pPr>
      <w:r w:rsidRPr="00976036">
        <w:rPr>
          <w:rFonts w:ascii="Calibri" w:eastAsia="Times New Roman" w:hAnsi="Calibri" w:cs="Arial"/>
          <w:color w:val="000000"/>
          <w:sz w:val="20"/>
          <w:szCs w:val="20"/>
        </w:rPr>
        <w:t xml:space="preserve">Finance Committee </w:t>
      </w:r>
      <w:r w:rsidR="00B71804" w:rsidRPr="00976036">
        <w:rPr>
          <w:rFonts w:ascii="Calibri" w:eastAsia="Times New Roman" w:hAnsi="Calibri" w:cs="Arial"/>
          <w:color w:val="000000"/>
          <w:sz w:val="20"/>
          <w:szCs w:val="20"/>
        </w:rPr>
        <w:t xml:space="preserve">– </w:t>
      </w:r>
      <w:r w:rsidR="00FA59BD">
        <w:rPr>
          <w:rFonts w:ascii="Calibri" w:eastAsia="Times New Roman" w:hAnsi="Calibri" w:cs="Arial"/>
          <w:color w:val="000000"/>
          <w:sz w:val="20"/>
          <w:szCs w:val="20"/>
        </w:rPr>
        <w:t>No report.</w:t>
      </w:r>
    </w:p>
    <w:p w14:paraId="151D1DA4" w14:textId="0EC76F57" w:rsidR="001A3160" w:rsidRDefault="001A3160" w:rsidP="00E34797">
      <w:pPr>
        <w:pStyle w:val="ListParagraph"/>
        <w:numPr>
          <w:ilvl w:val="0"/>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Summits – </w:t>
      </w:r>
      <w:r w:rsidR="00FA59BD">
        <w:rPr>
          <w:rFonts w:ascii="Calibri" w:eastAsia="Times New Roman" w:hAnsi="Calibri" w:cs="Arial"/>
          <w:color w:val="000000"/>
          <w:sz w:val="20"/>
          <w:szCs w:val="20"/>
        </w:rPr>
        <w:t>No report available from Hiking.  Next up is Climbing March 9.  No Outdoor Leadership Summit is planned.</w:t>
      </w:r>
    </w:p>
    <w:p w14:paraId="48292925" w14:textId="70B2A843" w:rsidR="00D6226C" w:rsidRDefault="00D6226C" w:rsidP="00E34797">
      <w:pPr>
        <w:pStyle w:val="ListParagraph"/>
        <w:numPr>
          <w:ilvl w:val="0"/>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Global Adventures – </w:t>
      </w:r>
      <w:r w:rsidR="00FA59BD">
        <w:rPr>
          <w:rFonts w:ascii="Calibri" w:eastAsia="Times New Roman" w:hAnsi="Calibri" w:cs="Arial"/>
          <w:color w:val="000000"/>
          <w:sz w:val="20"/>
          <w:szCs w:val="20"/>
        </w:rPr>
        <w:t>No report.</w:t>
      </w:r>
    </w:p>
    <w:p w14:paraId="183C1269" w14:textId="13BB24C1" w:rsidR="001A3160" w:rsidRDefault="001A3160" w:rsidP="00E34797">
      <w:pPr>
        <w:pStyle w:val="ListParagraph"/>
        <w:numPr>
          <w:ilvl w:val="0"/>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Safety Committee – </w:t>
      </w:r>
      <w:r w:rsidR="00FA59BD">
        <w:rPr>
          <w:rFonts w:ascii="Calibri" w:eastAsia="Times New Roman" w:hAnsi="Calibri" w:cs="Arial"/>
          <w:color w:val="000000"/>
          <w:sz w:val="20"/>
          <w:szCs w:val="20"/>
        </w:rPr>
        <w:t>No report.</w:t>
      </w:r>
    </w:p>
    <w:p w14:paraId="13F236D7" w14:textId="292067E2" w:rsidR="00596BED" w:rsidRDefault="00596BED" w:rsidP="00E34797">
      <w:pPr>
        <w:pStyle w:val="ListParagraph"/>
        <w:numPr>
          <w:ilvl w:val="0"/>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Executive Committee – </w:t>
      </w:r>
      <w:r w:rsidR="00FA59BD">
        <w:rPr>
          <w:rFonts w:ascii="Calibri" w:eastAsia="Times New Roman" w:hAnsi="Calibri" w:cs="Arial"/>
          <w:color w:val="000000"/>
          <w:sz w:val="20"/>
          <w:szCs w:val="20"/>
        </w:rPr>
        <w:t>No report.</w:t>
      </w:r>
    </w:p>
    <w:p w14:paraId="1B609F9C" w14:textId="687E27E7" w:rsidR="00A744D4" w:rsidRDefault="00EB1C49" w:rsidP="00FA59BD">
      <w:pPr>
        <w:pStyle w:val="ListParagraph"/>
        <w:numPr>
          <w:ilvl w:val="0"/>
          <w:numId w:val="30"/>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Program Center – </w:t>
      </w:r>
      <w:r w:rsidR="00FA59BD">
        <w:rPr>
          <w:rFonts w:ascii="Calibri" w:eastAsia="Times New Roman" w:hAnsi="Calibri" w:cs="Arial"/>
          <w:color w:val="000000"/>
          <w:sz w:val="20"/>
          <w:szCs w:val="20"/>
        </w:rPr>
        <w:t>See Child Safety discussion.</w:t>
      </w:r>
      <w:r w:rsidR="00A744D4">
        <w:rPr>
          <w:rFonts w:ascii="Calibri" w:eastAsia="Times New Roman" w:hAnsi="Calibri" w:cs="Arial"/>
          <w:color w:val="000000"/>
          <w:sz w:val="20"/>
          <w:szCs w:val="20"/>
        </w:rPr>
        <w:t xml:space="preserve"> </w:t>
      </w:r>
    </w:p>
    <w:p w14:paraId="237F457A" w14:textId="6024D775" w:rsidR="001B18BF" w:rsidRPr="006D3BA0" w:rsidRDefault="00347BB5" w:rsidP="001B18BF">
      <w:pPr>
        <w:pStyle w:val="ListParagraph"/>
        <w:numPr>
          <w:ilvl w:val="0"/>
          <w:numId w:val="30"/>
        </w:numPr>
        <w:spacing w:before="100" w:beforeAutospacing="1" w:after="100" w:afterAutospacing="1" w:line="240" w:lineRule="auto"/>
        <w:rPr>
          <w:rFonts w:ascii="Times" w:hAnsi="Times" w:cs="Times New Roman"/>
          <w:sz w:val="20"/>
          <w:szCs w:val="20"/>
        </w:rPr>
      </w:pPr>
      <w:r>
        <w:rPr>
          <w:rFonts w:ascii="Calibri" w:eastAsia="Times New Roman" w:hAnsi="Calibri" w:cs="Arial"/>
          <w:color w:val="000000"/>
          <w:sz w:val="20"/>
          <w:szCs w:val="20"/>
        </w:rPr>
        <w:t>PCtr staffing changes – No report</w:t>
      </w:r>
    </w:p>
    <w:p w14:paraId="531AF370" w14:textId="52C0A668" w:rsidR="000E3EAE" w:rsidRPr="009227E5" w:rsidRDefault="000E3EAE" w:rsidP="009227E5">
      <w:pPr>
        <w:tabs>
          <w:tab w:val="left" w:pos="720"/>
        </w:tabs>
        <w:jc w:val="both"/>
        <w:rPr>
          <w:rFonts w:ascii="Calibri" w:eastAsia="Times New Roman" w:hAnsi="Calibri" w:cs="Arial"/>
          <w:b/>
          <w:color w:val="000000"/>
          <w:sz w:val="20"/>
          <w:szCs w:val="20"/>
        </w:rPr>
      </w:pPr>
      <w:r w:rsidRPr="009227E5">
        <w:rPr>
          <w:rFonts w:ascii="Calibri" w:eastAsia="Times New Roman" w:hAnsi="Calibri" w:cs="Arial"/>
          <w:b/>
          <w:color w:val="000000"/>
          <w:sz w:val="20"/>
          <w:szCs w:val="20"/>
        </w:rPr>
        <w:t>Adjourned 8:</w:t>
      </w:r>
      <w:r w:rsidR="00FA59BD">
        <w:rPr>
          <w:rFonts w:ascii="Calibri" w:eastAsia="Times New Roman" w:hAnsi="Calibri" w:cs="Arial"/>
          <w:b/>
          <w:color w:val="000000"/>
          <w:sz w:val="20"/>
          <w:szCs w:val="20"/>
        </w:rPr>
        <w:t>24</w:t>
      </w:r>
      <w:r w:rsidR="00B255DD">
        <w:rPr>
          <w:rFonts w:ascii="Calibri" w:eastAsia="Times New Roman" w:hAnsi="Calibri" w:cs="Arial"/>
          <w:b/>
          <w:color w:val="000000"/>
          <w:sz w:val="20"/>
          <w:szCs w:val="20"/>
        </w:rPr>
        <w:t xml:space="preserve"> </w:t>
      </w:r>
    </w:p>
    <w:p w14:paraId="76978C8C" w14:textId="6CDF0FC3" w:rsidR="008B095C" w:rsidRPr="008B095C" w:rsidRDefault="00371BB9" w:rsidP="00F40422">
      <w:pPr>
        <w:shd w:val="clear" w:color="auto" w:fill="8DC182" w:themeFill="accent4" w:themeFillTint="99"/>
        <w:jc w:val="both"/>
        <w:rPr>
          <w:rFonts w:ascii="Calibri" w:hAnsi="Calibri"/>
          <w:b/>
          <w:sz w:val="24"/>
          <w:szCs w:val="20"/>
        </w:rPr>
      </w:pPr>
      <w:r>
        <w:rPr>
          <w:rFonts w:ascii="Calibri" w:hAnsi="Calibri"/>
          <w:b/>
          <w:sz w:val="24"/>
          <w:szCs w:val="20"/>
        </w:rPr>
        <w:t>Next Meetings</w:t>
      </w:r>
      <w:r w:rsidR="005E50F4">
        <w:rPr>
          <w:rFonts w:ascii="Calibri" w:hAnsi="Calibri"/>
          <w:b/>
          <w:sz w:val="24"/>
          <w:szCs w:val="20"/>
        </w:rPr>
        <w:t xml:space="preserve"> 201</w:t>
      </w:r>
      <w:r w:rsidR="00FA59BD">
        <w:rPr>
          <w:rFonts w:ascii="Calibri" w:hAnsi="Calibri"/>
          <w:b/>
          <w:sz w:val="24"/>
          <w:szCs w:val="20"/>
        </w:rPr>
        <w:t>8</w:t>
      </w:r>
      <w:r w:rsidR="00897D46">
        <w:rPr>
          <w:rFonts w:ascii="Calibri" w:hAnsi="Calibri"/>
          <w:b/>
          <w:sz w:val="24"/>
          <w:szCs w:val="20"/>
        </w:rPr>
        <w:t>/201</w:t>
      </w:r>
      <w:r w:rsidR="00FA59BD">
        <w:rPr>
          <w:rFonts w:ascii="Calibri" w:hAnsi="Calibri"/>
          <w:b/>
          <w:sz w:val="24"/>
          <w:szCs w:val="20"/>
        </w:rPr>
        <w:t>9</w:t>
      </w:r>
    </w:p>
    <w:p w14:paraId="2EF7DEA1" w14:textId="10148898" w:rsidR="001740DD" w:rsidRPr="00913705" w:rsidRDefault="00FA59BD" w:rsidP="001740DD">
      <w:p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16 Mar BOD Retreat (Tacoma) -- 20 </w:t>
      </w:r>
      <w:r w:rsidR="00897D46">
        <w:rPr>
          <w:rFonts w:ascii="Calibri" w:eastAsia="Times New Roman" w:hAnsi="Calibri" w:cs="Arial"/>
          <w:color w:val="000000"/>
          <w:sz w:val="20"/>
          <w:szCs w:val="20"/>
        </w:rPr>
        <w:t xml:space="preserve">Mar CC – </w:t>
      </w:r>
      <w:r>
        <w:rPr>
          <w:rFonts w:ascii="Calibri" w:eastAsia="Times New Roman" w:hAnsi="Calibri" w:cs="Arial"/>
          <w:color w:val="000000"/>
          <w:sz w:val="20"/>
          <w:szCs w:val="20"/>
        </w:rPr>
        <w:t xml:space="preserve">  22 Mar Retreat Loc TBD --</w:t>
      </w:r>
      <w:r w:rsidR="006A0C00">
        <w:rPr>
          <w:rFonts w:ascii="Calibri" w:eastAsia="Times New Roman" w:hAnsi="Calibri" w:cs="Arial"/>
          <w:color w:val="000000"/>
          <w:sz w:val="20"/>
          <w:szCs w:val="20"/>
        </w:rPr>
        <w:t xml:space="preserve"> </w:t>
      </w:r>
      <w:r w:rsidR="00897D46">
        <w:rPr>
          <w:rFonts w:ascii="Calibri" w:eastAsia="Times New Roman" w:hAnsi="Calibri" w:cs="Arial"/>
          <w:color w:val="000000"/>
          <w:sz w:val="20"/>
          <w:szCs w:val="20"/>
        </w:rPr>
        <w:t>1</w:t>
      </w:r>
      <w:r>
        <w:rPr>
          <w:rFonts w:ascii="Calibri" w:eastAsia="Times New Roman" w:hAnsi="Calibri" w:cs="Arial"/>
          <w:color w:val="000000"/>
          <w:sz w:val="20"/>
          <w:szCs w:val="20"/>
        </w:rPr>
        <w:t>7</w:t>
      </w:r>
      <w:r w:rsidR="00897D46">
        <w:rPr>
          <w:rFonts w:ascii="Calibri" w:eastAsia="Times New Roman" w:hAnsi="Calibri" w:cs="Arial"/>
          <w:color w:val="000000"/>
          <w:sz w:val="20"/>
          <w:szCs w:val="20"/>
        </w:rPr>
        <w:t xml:space="preserve"> Apr </w:t>
      </w:r>
      <w:r>
        <w:rPr>
          <w:rFonts w:ascii="Calibri" w:eastAsia="Times New Roman" w:hAnsi="Calibri" w:cs="Arial"/>
          <w:color w:val="000000"/>
          <w:sz w:val="20"/>
          <w:szCs w:val="20"/>
        </w:rPr>
        <w:t>CC – 15</w:t>
      </w:r>
      <w:r w:rsidR="00897D46">
        <w:rPr>
          <w:rFonts w:ascii="Calibri" w:eastAsia="Times New Roman" w:hAnsi="Calibri" w:cs="Arial"/>
          <w:color w:val="000000"/>
          <w:sz w:val="20"/>
          <w:szCs w:val="20"/>
        </w:rPr>
        <w:t xml:space="preserve"> May CC</w:t>
      </w:r>
      <w:r>
        <w:rPr>
          <w:rFonts w:ascii="Calibri" w:eastAsia="Times New Roman" w:hAnsi="Calibri" w:cs="Arial"/>
          <w:color w:val="000000"/>
          <w:sz w:val="20"/>
          <w:szCs w:val="20"/>
        </w:rPr>
        <w:t xml:space="preserve"> (Tacoma)</w:t>
      </w:r>
      <w:r w:rsidR="00897D46">
        <w:rPr>
          <w:rFonts w:ascii="Calibri" w:eastAsia="Times New Roman" w:hAnsi="Calibri" w:cs="Arial"/>
          <w:color w:val="000000"/>
          <w:sz w:val="20"/>
          <w:szCs w:val="20"/>
        </w:rPr>
        <w:t xml:space="preserve"> – </w:t>
      </w:r>
      <w:r w:rsidR="006A0C00">
        <w:rPr>
          <w:rFonts w:ascii="Calibri" w:eastAsia="Times New Roman" w:hAnsi="Calibri" w:cs="Arial"/>
          <w:color w:val="000000"/>
          <w:sz w:val="20"/>
          <w:szCs w:val="20"/>
        </w:rPr>
        <w:t xml:space="preserve"> -- 16 May BOD -- </w:t>
      </w:r>
      <w:r>
        <w:rPr>
          <w:rFonts w:ascii="Calibri" w:eastAsia="Times New Roman" w:hAnsi="Calibri" w:cs="Arial"/>
          <w:color w:val="000000"/>
          <w:sz w:val="20"/>
          <w:szCs w:val="20"/>
        </w:rPr>
        <w:t>19</w:t>
      </w:r>
      <w:r w:rsidR="00897D46">
        <w:rPr>
          <w:rFonts w:ascii="Calibri" w:eastAsia="Times New Roman" w:hAnsi="Calibri" w:cs="Arial"/>
          <w:color w:val="000000"/>
          <w:sz w:val="20"/>
          <w:szCs w:val="20"/>
        </w:rPr>
        <w:t xml:space="preserve"> Jun CC – 1</w:t>
      </w:r>
      <w:r>
        <w:rPr>
          <w:rFonts w:ascii="Calibri" w:eastAsia="Times New Roman" w:hAnsi="Calibri" w:cs="Arial"/>
          <w:color w:val="000000"/>
          <w:sz w:val="20"/>
          <w:szCs w:val="20"/>
        </w:rPr>
        <w:t>7</w:t>
      </w:r>
      <w:r w:rsidR="00897D46">
        <w:rPr>
          <w:rFonts w:ascii="Calibri" w:eastAsia="Times New Roman" w:hAnsi="Calibri" w:cs="Arial"/>
          <w:color w:val="000000"/>
          <w:sz w:val="20"/>
          <w:szCs w:val="20"/>
        </w:rPr>
        <w:t xml:space="preserve"> Jul </w:t>
      </w:r>
      <w:r>
        <w:rPr>
          <w:rFonts w:ascii="Calibri" w:eastAsia="Times New Roman" w:hAnsi="Calibri" w:cs="Arial"/>
          <w:color w:val="000000"/>
          <w:sz w:val="20"/>
          <w:szCs w:val="20"/>
        </w:rPr>
        <w:t>(Cancel?)</w:t>
      </w:r>
      <w:r w:rsidR="00897D46">
        <w:rPr>
          <w:rFonts w:ascii="Calibri" w:eastAsia="Times New Roman" w:hAnsi="Calibri" w:cs="Arial"/>
          <w:color w:val="000000"/>
          <w:sz w:val="20"/>
          <w:szCs w:val="20"/>
        </w:rPr>
        <w:t xml:space="preserve"> – </w:t>
      </w:r>
      <w:r>
        <w:rPr>
          <w:rFonts w:ascii="Calibri" w:eastAsia="Times New Roman" w:hAnsi="Calibri" w:cs="Arial"/>
          <w:color w:val="000000"/>
          <w:sz w:val="20"/>
          <w:szCs w:val="20"/>
        </w:rPr>
        <w:t>21</w:t>
      </w:r>
      <w:r w:rsidR="00897D46">
        <w:rPr>
          <w:rFonts w:ascii="Calibri" w:eastAsia="Times New Roman" w:hAnsi="Calibri" w:cs="Arial"/>
          <w:color w:val="000000"/>
          <w:sz w:val="20"/>
          <w:szCs w:val="20"/>
        </w:rPr>
        <w:t xml:space="preserve"> Aug (</w:t>
      </w:r>
      <w:r>
        <w:rPr>
          <w:rFonts w:ascii="Calibri" w:eastAsia="Times New Roman" w:hAnsi="Calibri" w:cs="Arial"/>
          <w:color w:val="000000"/>
          <w:sz w:val="20"/>
          <w:szCs w:val="20"/>
        </w:rPr>
        <w:t>Seattle</w:t>
      </w:r>
      <w:r w:rsidR="00897D46">
        <w:rPr>
          <w:rFonts w:ascii="Calibri" w:eastAsia="Times New Roman" w:hAnsi="Calibri" w:cs="Arial"/>
          <w:color w:val="000000"/>
          <w:sz w:val="20"/>
          <w:szCs w:val="20"/>
        </w:rPr>
        <w:t xml:space="preserve">) – </w:t>
      </w:r>
      <w:r w:rsidR="006A0C00">
        <w:rPr>
          <w:rFonts w:ascii="Calibri" w:eastAsia="Times New Roman" w:hAnsi="Calibri" w:cs="Arial"/>
          <w:color w:val="000000"/>
          <w:sz w:val="20"/>
          <w:szCs w:val="20"/>
        </w:rPr>
        <w:t>22 August BOD --</w:t>
      </w:r>
      <w:r w:rsidR="00897D46">
        <w:rPr>
          <w:rFonts w:ascii="Calibri" w:eastAsia="Times New Roman" w:hAnsi="Calibri" w:cs="Arial"/>
          <w:color w:val="000000"/>
          <w:sz w:val="20"/>
          <w:szCs w:val="20"/>
        </w:rPr>
        <w:t>1</w:t>
      </w:r>
      <w:r>
        <w:rPr>
          <w:rFonts w:ascii="Calibri" w:eastAsia="Times New Roman" w:hAnsi="Calibri" w:cs="Arial"/>
          <w:color w:val="000000"/>
          <w:sz w:val="20"/>
          <w:szCs w:val="20"/>
        </w:rPr>
        <w:t>8</w:t>
      </w:r>
      <w:r w:rsidR="00897D46">
        <w:rPr>
          <w:rFonts w:ascii="Calibri" w:eastAsia="Times New Roman" w:hAnsi="Calibri" w:cs="Arial"/>
          <w:color w:val="000000"/>
          <w:sz w:val="20"/>
          <w:szCs w:val="20"/>
        </w:rPr>
        <w:t xml:space="preserve"> Sep CC – 1</w:t>
      </w:r>
      <w:r>
        <w:rPr>
          <w:rFonts w:ascii="Calibri" w:eastAsia="Times New Roman" w:hAnsi="Calibri" w:cs="Arial"/>
          <w:color w:val="000000"/>
          <w:sz w:val="20"/>
          <w:szCs w:val="20"/>
        </w:rPr>
        <w:t>6</w:t>
      </w:r>
      <w:r w:rsidR="00897D46">
        <w:rPr>
          <w:rFonts w:ascii="Calibri" w:eastAsia="Times New Roman" w:hAnsi="Calibri" w:cs="Arial"/>
          <w:color w:val="000000"/>
          <w:sz w:val="20"/>
          <w:szCs w:val="20"/>
        </w:rPr>
        <w:t xml:space="preserve"> Oct </w:t>
      </w:r>
      <w:r>
        <w:rPr>
          <w:rFonts w:ascii="Calibri" w:eastAsia="Times New Roman" w:hAnsi="Calibri" w:cs="Arial"/>
          <w:color w:val="000000"/>
          <w:sz w:val="20"/>
          <w:szCs w:val="20"/>
        </w:rPr>
        <w:t>(Tacoma)</w:t>
      </w:r>
      <w:r w:rsidR="00897D46">
        <w:rPr>
          <w:rFonts w:ascii="Calibri" w:eastAsia="Times New Roman" w:hAnsi="Calibri" w:cs="Arial"/>
          <w:color w:val="000000"/>
          <w:sz w:val="20"/>
          <w:szCs w:val="20"/>
        </w:rPr>
        <w:t xml:space="preserve"> – </w:t>
      </w:r>
      <w:r>
        <w:rPr>
          <w:rFonts w:ascii="Calibri" w:eastAsia="Times New Roman" w:hAnsi="Calibri" w:cs="Arial"/>
          <w:color w:val="000000"/>
          <w:sz w:val="20"/>
          <w:szCs w:val="20"/>
        </w:rPr>
        <w:t>20</w:t>
      </w:r>
      <w:r w:rsidR="00897D46">
        <w:rPr>
          <w:rFonts w:ascii="Calibri" w:eastAsia="Times New Roman" w:hAnsi="Calibri" w:cs="Arial"/>
          <w:color w:val="000000"/>
          <w:sz w:val="20"/>
          <w:szCs w:val="20"/>
        </w:rPr>
        <w:t xml:space="preserve"> Nov </w:t>
      </w:r>
      <w:r>
        <w:rPr>
          <w:rFonts w:ascii="Calibri" w:eastAsia="Times New Roman" w:hAnsi="Calibri" w:cs="Arial"/>
          <w:color w:val="000000"/>
          <w:sz w:val="20"/>
          <w:szCs w:val="20"/>
        </w:rPr>
        <w:t>CC – 18 Dec CC</w:t>
      </w:r>
    </w:p>
    <w:p w14:paraId="7624A56B" w14:textId="1B410641" w:rsidR="00B01346" w:rsidRPr="00A36EFA" w:rsidRDefault="006D3BA0" w:rsidP="00B01346">
      <w:pPr>
        <w:shd w:val="clear" w:color="auto" w:fill="8DC182" w:themeFill="accent4" w:themeFillTint="99"/>
        <w:jc w:val="both"/>
        <w:rPr>
          <w:rFonts w:ascii="Calibri" w:hAnsi="Calibri"/>
          <w:b/>
          <w:sz w:val="24"/>
          <w:szCs w:val="20"/>
        </w:rPr>
      </w:pPr>
      <w:r>
        <w:rPr>
          <w:rFonts w:ascii="Calibri" w:hAnsi="Calibri"/>
          <w:b/>
          <w:sz w:val="24"/>
          <w:szCs w:val="20"/>
        </w:rPr>
        <w:t>Summits</w:t>
      </w:r>
    </w:p>
    <w:p w14:paraId="37F777AD" w14:textId="77777777" w:rsidR="006D3BA0" w:rsidRDefault="006D3BA0" w:rsidP="006D3BA0">
      <w:pPr>
        <w:pStyle w:val="NormalWeb"/>
        <w:numPr>
          <w:ilvl w:val="0"/>
          <w:numId w:val="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March 9, 2019 - </w:t>
      </w:r>
      <w:hyperlink r:id="rId10" w:history="1">
        <w:r>
          <w:rPr>
            <w:rStyle w:val="Hyperlink"/>
            <w:rFonts w:ascii="Arial" w:hAnsi="Arial" w:cs="Arial"/>
            <w:color w:val="1155CC"/>
            <w:sz w:val="22"/>
            <w:szCs w:val="22"/>
          </w:rPr>
          <w:t xml:space="preserve">Climbing </w:t>
        </w:r>
      </w:hyperlink>
    </w:p>
    <w:p w14:paraId="2BB6F58D" w14:textId="77777777" w:rsidR="006D3BA0" w:rsidRDefault="006D3BA0" w:rsidP="006D3BA0">
      <w:pPr>
        <w:pStyle w:val="NormalWeb"/>
        <w:numPr>
          <w:ilvl w:val="0"/>
          <w:numId w:val="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April 6, 2019 - </w:t>
      </w:r>
      <w:hyperlink r:id="rId11" w:history="1">
        <w:r>
          <w:rPr>
            <w:rStyle w:val="Hyperlink"/>
            <w:rFonts w:ascii="Arial" w:hAnsi="Arial" w:cs="Arial"/>
            <w:color w:val="1155CC"/>
            <w:sz w:val="22"/>
            <w:szCs w:val="22"/>
          </w:rPr>
          <w:t>Snowshoeing</w:t>
        </w:r>
      </w:hyperlink>
    </w:p>
    <w:p w14:paraId="24F6E390" w14:textId="77777777" w:rsidR="006D3BA0" w:rsidRDefault="006D3BA0" w:rsidP="006D3BA0">
      <w:pPr>
        <w:pStyle w:val="NormalWeb"/>
        <w:numPr>
          <w:ilvl w:val="0"/>
          <w:numId w:val="38"/>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May 18, 2019 Navigation??</w:t>
      </w:r>
    </w:p>
    <w:p w14:paraId="2E84CDC6" w14:textId="7CCF23D2" w:rsidR="006D3BA0" w:rsidRDefault="006D3BA0" w:rsidP="006D3BA0">
      <w:pPr>
        <w:pStyle w:val="NormalWeb"/>
        <w:numPr>
          <w:ilvl w:val="0"/>
          <w:numId w:val="38"/>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Date TBD  Outdoor Leadership </w:t>
      </w:r>
      <w:r w:rsidR="006A0C00">
        <w:rPr>
          <w:rFonts w:ascii="Arial" w:hAnsi="Arial" w:cs="Arial"/>
          <w:b/>
          <w:bCs/>
          <w:color w:val="000000"/>
          <w:sz w:val="22"/>
          <w:szCs w:val="22"/>
        </w:rPr>
        <w:t>– none likely to be scheduled</w:t>
      </w:r>
    </w:p>
    <w:p w14:paraId="37D70331" w14:textId="77777777" w:rsidR="006D3BA0" w:rsidRDefault="006D3BA0" w:rsidP="006D3BA0">
      <w:pPr>
        <w:pStyle w:val="NormalWeb"/>
        <w:numPr>
          <w:ilvl w:val="0"/>
          <w:numId w:val="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November 3, 2019 - </w:t>
      </w:r>
      <w:hyperlink r:id="rId12" w:history="1">
        <w:r>
          <w:rPr>
            <w:rStyle w:val="Hyperlink"/>
            <w:rFonts w:ascii="Arial" w:hAnsi="Arial" w:cs="Arial"/>
            <w:color w:val="1155CC"/>
            <w:sz w:val="22"/>
            <w:szCs w:val="22"/>
          </w:rPr>
          <w:t>Scrambling</w:t>
        </w:r>
      </w:hyperlink>
    </w:p>
    <w:p w14:paraId="4EA2359C" w14:textId="77777777" w:rsidR="006D3BA0" w:rsidRDefault="006D3BA0" w:rsidP="006D3BA0">
      <w:pPr>
        <w:pStyle w:val="NormalWeb"/>
        <w:numPr>
          <w:ilvl w:val="0"/>
          <w:numId w:val="3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November 16, 2019 - </w:t>
      </w:r>
      <w:hyperlink r:id="rId13" w:history="1">
        <w:r>
          <w:rPr>
            <w:rStyle w:val="Hyperlink"/>
            <w:rFonts w:ascii="Arial" w:hAnsi="Arial" w:cs="Arial"/>
            <w:color w:val="1155CC"/>
            <w:sz w:val="22"/>
            <w:szCs w:val="22"/>
          </w:rPr>
          <w:t>Navigation</w:t>
        </w:r>
      </w:hyperlink>
    </w:p>
    <w:p w14:paraId="3FEF6E19" w14:textId="77777777" w:rsidR="006D3BA0" w:rsidRDefault="006D3BA0" w:rsidP="006D3BA0">
      <w:pPr>
        <w:pStyle w:val="NormalWeb"/>
        <w:spacing w:before="0" w:beforeAutospacing="0" w:after="0" w:afterAutospacing="0"/>
        <w:ind w:left="360"/>
        <w:textAlignment w:val="baseline"/>
        <w:rPr>
          <w:rFonts w:ascii="Arial" w:hAnsi="Arial" w:cs="Arial"/>
          <w:color w:val="000000"/>
          <w:sz w:val="22"/>
          <w:szCs w:val="22"/>
        </w:rPr>
      </w:pPr>
    </w:p>
    <w:p w14:paraId="0783BE79" w14:textId="2FF3F8C3" w:rsidR="00B971EA" w:rsidRPr="00A36EFA" w:rsidRDefault="00B971EA" w:rsidP="00B971EA">
      <w:pPr>
        <w:shd w:val="clear" w:color="auto" w:fill="8DC182" w:themeFill="accent4" w:themeFillTint="99"/>
        <w:jc w:val="both"/>
        <w:rPr>
          <w:rFonts w:ascii="Calibri" w:hAnsi="Calibri"/>
          <w:b/>
          <w:sz w:val="24"/>
          <w:szCs w:val="20"/>
        </w:rPr>
      </w:pPr>
      <w:r>
        <w:rPr>
          <w:rFonts w:ascii="Calibri" w:hAnsi="Calibri"/>
          <w:b/>
          <w:sz w:val="24"/>
          <w:szCs w:val="20"/>
        </w:rPr>
        <w:t xml:space="preserve">Post Hoc Notes </w:t>
      </w:r>
    </w:p>
    <w:p w14:paraId="2746D112" w14:textId="3CD0336F" w:rsidR="00F53F44" w:rsidRDefault="006A0C00" w:rsidP="00B01346">
      <w:pPr>
        <w:jc w:val="both"/>
        <w:rPr>
          <w:rFonts w:ascii="Calibri" w:eastAsia="Times New Roman" w:hAnsi="Calibri" w:cs="Arial"/>
          <w:color w:val="000000"/>
          <w:sz w:val="20"/>
          <w:szCs w:val="20"/>
        </w:rPr>
      </w:pPr>
      <w:r>
        <w:rPr>
          <w:rFonts w:ascii="Calibri" w:eastAsia="Times New Roman" w:hAnsi="Calibri" w:cs="Arial"/>
          <w:color w:val="000000"/>
          <w:sz w:val="20"/>
          <w:szCs w:val="20"/>
        </w:rPr>
        <w:t>None additional.</w:t>
      </w:r>
    </w:p>
    <w:p w14:paraId="041E8FCC" w14:textId="77777777" w:rsidR="001B18BF" w:rsidRPr="00BC3C65" w:rsidRDefault="001B18BF" w:rsidP="001B18BF">
      <w:pPr>
        <w:spacing w:before="100" w:beforeAutospacing="1" w:after="100" w:afterAutospacing="1" w:line="240" w:lineRule="auto"/>
        <w:contextualSpacing/>
        <w:rPr>
          <w:rFonts w:ascii="Times" w:eastAsia="Times New Roman" w:hAnsi="Times" w:cs="Times New Roman"/>
          <w:color w:val="000000"/>
          <w:sz w:val="20"/>
          <w:szCs w:val="20"/>
        </w:rPr>
      </w:pPr>
    </w:p>
    <w:p w14:paraId="55CEF52C" w14:textId="4E45F487" w:rsidR="000E3EAE" w:rsidRPr="001B18BF" w:rsidRDefault="00897D46" w:rsidP="007C1C40">
      <w:pPr>
        <w:jc w:val="right"/>
        <w:rPr>
          <w:rFonts w:ascii="Calibri" w:eastAsia="Times New Roman" w:hAnsi="Calibri" w:cs="Arial"/>
          <w:b/>
          <w:i/>
          <w:color w:val="000000"/>
          <w:sz w:val="20"/>
          <w:szCs w:val="20"/>
        </w:rPr>
      </w:pPr>
      <w:r w:rsidRPr="001B18BF">
        <w:rPr>
          <w:rFonts w:ascii="Calibri" w:eastAsia="Times New Roman" w:hAnsi="Calibri" w:cs="Arial"/>
          <w:b/>
          <w:i/>
          <w:color w:val="000000"/>
          <w:sz w:val="20"/>
          <w:szCs w:val="20"/>
        </w:rPr>
        <w:t>DRAFT submitted by</w:t>
      </w:r>
      <w:r w:rsidR="006A0C00">
        <w:rPr>
          <w:rFonts w:ascii="Calibri" w:eastAsia="Times New Roman" w:hAnsi="Calibri" w:cs="Arial"/>
          <w:b/>
          <w:i/>
          <w:color w:val="000000"/>
          <w:sz w:val="20"/>
          <w:szCs w:val="20"/>
        </w:rPr>
        <w:t xml:space="preserve"> P </w:t>
      </w:r>
      <w:r w:rsidR="000E3EAE" w:rsidRPr="001B18BF">
        <w:rPr>
          <w:rFonts w:ascii="Calibri" w:eastAsia="Times New Roman" w:hAnsi="Calibri" w:cs="Arial"/>
          <w:b/>
          <w:i/>
          <w:color w:val="000000"/>
          <w:sz w:val="20"/>
          <w:szCs w:val="20"/>
        </w:rPr>
        <w:t>Hendrickson</w:t>
      </w:r>
      <w:r w:rsidR="00BA5EDE" w:rsidRPr="001B18BF">
        <w:rPr>
          <w:rFonts w:ascii="Calibri" w:eastAsia="Times New Roman" w:hAnsi="Calibri" w:cs="Arial"/>
          <w:b/>
          <w:i/>
          <w:color w:val="000000"/>
          <w:sz w:val="20"/>
          <w:szCs w:val="20"/>
        </w:rPr>
        <w:t xml:space="preserve"> </w:t>
      </w:r>
      <w:r w:rsidR="006A0C00">
        <w:rPr>
          <w:rFonts w:ascii="Calibri" w:eastAsia="Times New Roman" w:hAnsi="Calibri" w:cs="Arial"/>
          <w:b/>
          <w:i/>
          <w:color w:val="000000"/>
          <w:sz w:val="20"/>
          <w:szCs w:val="20"/>
        </w:rPr>
        <w:t>February 21</w:t>
      </w:r>
      <w:r w:rsidR="00D27057" w:rsidRPr="001B18BF">
        <w:rPr>
          <w:rFonts w:ascii="Calibri" w:eastAsia="Times New Roman" w:hAnsi="Calibri" w:cs="Arial"/>
          <w:b/>
          <w:i/>
          <w:color w:val="000000"/>
          <w:sz w:val="20"/>
          <w:szCs w:val="20"/>
        </w:rPr>
        <w:t xml:space="preserve">/ Approved </w:t>
      </w:r>
      <w:r w:rsidR="006A0C00" w:rsidRPr="001B18BF">
        <w:rPr>
          <w:rFonts w:ascii="Calibri" w:eastAsia="Times New Roman" w:hAnsi="Calibri" w:cs="Arial"/>
          <w:b/>
          <w:i/>
          <w:color w:val="000000"/>
          <w:sz w:val="20"/>
          <w:szCs w:val="20"/>
        </w:rPr>
        <w:t>XXX BLC</w:t>
      </w:r>
      <w:r w:rsidR="000E3EAE" w:rsidRPr="001B18BF">
        <w:rPr>
          <w:rFonts w:ascii="Calibri" w:eastAsia="Times New Roman" w:hAnsi="Calibri" w:cs="Arial"/>
          <w:b/>
          <w:i/>
          <w:color w:val="000000"/>
          <w:sz w:val="20"/>
          <w:szCs w:val="20"/>
        </w:rPr>
        <w:t>.</w:t>
      </w:r>
    </w:p>
    <w:p w14:paraId="3054938B" w14:textId="77777777" w:rsidR="000B5C7A" w:rsidRPr="001F35FC" w:rsidRDefault="000B5C7A" w:rsidP="001F35FC">
      <w:pPr>
        <w:jc w:val="both"/>
        <w:rPr>
          <w:rFonts w:ascii="Calibri" w:eastAsia="Times New Roman" w:hAnsi="Calibri" w:cs="Arial"/>
          <w:i/>
          <w:color w:val="000000"/>
          <w:sz w:val="20"/>
          <w:szCs w:val="20"/>
        </w:rPr>
      </w:pPr>
    </w:p>
    <w:sectPr w:rsidR="000B5C7A" w:rsidRPr="001F35FC" w:rsidSect="001043A0">
      <w:type w:val="continuous"/>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0CDE8" w14:textId="77777777" w:rsidR="00347BB5" w:rsidRDefault="00347BB5" w:rsidP="005102E1">
      <w:pPr>
        <w:spacing w:after="0" w:line="240" w:lineRule="auto"/>
      </w:pPr>
      <w:r>
        <w:separator/>
      </w:r>
    </w:p>
  </w:endnote>
  <w:endnote w:type="continuationSeparator" w:id="0">
    <w:p w14:paraId="01E41A88" w14:textId="77777777" w:rsidR="00347BB5" w:rsidRDefault="00347BB5" w:rsidP="0051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useoSans-300">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28C3F" w14:textId="77777777" w:rsidR="00347BB5" w:rsidRDefault="00347BB5" w:rsidP="005102E1">
      <w:pPr>
        <w:spacing w:after="0" w:line="240" w:lineRule="auto"/>
      </w:pPr>
      <w:r>
        <w:separator/>
      </w:r>
    </w:p>
  </w:footnote>
  <w:footnote w:type="continuationSeparator" w:id="0">
    <w:p w14:paraId="0B67C7F8" w14:textId="77777777" w:rsidR="00347BB5" w:rsidRDefault="00347BB5" w:rsidP="005102E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9B0"/>
    <w:multiLevelType w:val="hybridMultilevel"/>
    <w:tmpl w:val="62746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0321D00"/>
    <w:multiLevelType w:val="hybridMultilevel"/>
    <w:tmpl w:val="7B8413F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7B305CE"/>
    <w:multiLevelType w:val="hybridMultilevel"/>
    <w:tmpl w:val="AF1C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D37BC"/>
    <w:multiLevelType w:val="hybridMultilevel"/>
    <w:tmpl w:val="C88A0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746D46"/>
    <w:multiLevelType w:val="hybridMultilevel"/>
    <w:tmpl w:val="5B3CA8F4"/>
    <w:lvl w:ilvl="0" w:tplc="EDFED0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F26CB"/>
    <w:multiLevelType w:val="hybridMultilevel"/>
    <w:tmpl w:val="0CD46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C73B31"/>
    <w:multiLevelType w:val="hybridMultilevel"/>
    <w:tmpl w:val="1B6A335E"/>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1E40FC"/>
    <w:multiLevelType w:val="hybridMultilevel"/>
    <w:tmpl w:val="18827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A198E"/>
    <w:multiLevelType w:val="hybridMultilevel"/>
    <w:tmpl w:val="47D2B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EB0788F"/>
    <w:multiLevelType w:val="hybridMultilevel"/>
    <w:tmpl w:val="93C8FEA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F56681B"/>
    <w:multiLevelType w:val="hybridMultilevel"/>
    <w:tmpl w:val="2C38B886"/>
    <w:lvl w:ilvl="0" w:tplc="B478E3FE">
      <w:numFmt w:val="bullet"/>
      <w:lvlText w:val="•"/>
      <w:lvlJc w:val="left"/>
      <w:pPr>
        <w:ind w:left="720" w:hanging="360"/>
      </w:pPr>
      <w:rPr>
        <w:rFonts w:ascii="MuseoSans-300" w:eastAsiaTheme="minorHAnsi" w:hAnsi="MuseoSans-300" w:cs="MuseoSans-300" w:hint="default"/>
        <w:color w:val="009FDC"/>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90779D"/>
    <w:multiLevelType w:val="hybridMultilevel"/>
    <w:tmpl w:val="1098F76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EF6149"/>
    <w:multiLevelType w:val="hybridMultilevel"/>
    <w:tmpl w:val="D40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72E78"/>
    <w:multiLevelType w:val="multilevel"/>
    <w:tmpl w:val="C134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B6D424E"/>
    <w:multiLevelType w:val="hybridMultilevel"/>
    <w:tmpl w:val="30AA6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882AF9"/>
    <w:multiLevelType w:val="hybridMultilevel"/>
    <w:tmpl w:val="81D44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53FC9"/>
    <w:multiLevelType w:val="hybridMultilevel"/>
    <w:tmpl w:val="9F3C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0774E8"/>
    <w:multiLevelType w:val="hybridMultilevel"/>
    <w:tmpl w:val="721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82001"/>
    <w:multiLevelType w:val="hybridMultilevel"/>
    <w:tmpl w:val="5588C68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6E5732"/>
    <w:multiLevelType w:val="hybridMultilevel"/>
    <w:tmpl w:val="DB9A3F9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98D0E1E"/>
    <w:multiLevelType w:val="hybridMultilevel"/>
    <w:tmpl w:val="8820D1BA"/>
    <w:lvl w:ilvl="0" w:tplc="6F4629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F7FBF"/>
    <w:multiLevelType w:val="hybridMultilevel"/>
    <w:tmpl w:val="4F480A3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0705CB3"/>
    <w:multiLevelType w:val="hybridMultilevel"/>
    <w:tmpl w:val="EF42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E0FB6"/>
    <w:multiLevelType w:val="hybridMultilevel"/>
    <w:tmpl w:val="ED08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F1441"/>
    <w:multiLevelType w:val="hybridMultilevel"/>
    <w:tmpl w:val="B020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414D99"/>
    <w:multiLevelType w:val="hybridMultilevel"/>
    <w:tmpl w:val="5636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A95354"/>
    <w:multiLevelType w:val="hybridMultilevel"/>
    <w:tmpl w:val="0B76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CA2003"/>
    <w:multiLevelType w:val="hybridMultilevel"/>
    <w:tmpl w:val="B798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A24C99"/>
    <w:multiLevelType w:val="hybridMultilevel"/>
    <w:tmpl w:val="B92EC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EB2907"/>
    <w:multiLevelType w:val="hybridMultilevel"/>
    <w:tmpl w:val="4364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06342D"/>
    <w:multiLevelType w:val="multilevel"/>
    <w:tmpl w:val="D6F8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512EE7"/>
    <w:multiLevelType w:val="multilevel"/>
    <w:tmpl w:val="FC502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C5C5DED"/>
    <w:multiLevelType w:val="hybridMultilevel"/>
    <w:tmpl w:val="1976025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6C7B7E7E"/>
    <w:multiLevelType w:val="hybridMultilevel"/>
    <w:tmpl w:val="119C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747A3"/>
    <w:multiLevelType w:val="multilevel"/>
    <w:tmpl w:val="EF0C2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31008EC"/>
    <w:multiLevelType w:val="hybridMultilevel"/>
    <w:tmpl w:val="D3A2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12597E"/>
    <w:multiLevelType w:val="hybridMultilevel"/>
    <w:tmpl w:val="F5CAE0D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7BE25753"/>
    <w:multiLevelType w:val="hybridMultilevel"/>
    <w:tmpl w:val="7C3460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8"/>
  </w:num>
  <w:num w:numId="6">
    <w:abstractNumId w:val="1"/>
  </w:num>
  <w:num w:numId="7">
    <w:abstractNumId w:val="32"/>
  </w:num>
  <w:num w:numId="8">
    <w:abstractNumId w:val="36"/>
  </w:num>
  <w:num w:numId="9">
    <w:abstractNumId w:val="21"/>
  </w:num>
  <w:num w:numId="10">
    <w:abstractNumId w:val="9"/>
  </w:num>
  <w:num w:numId="11">
    <w:abstractNumId w:val="5"/>
  </w:num>
  <w:num w:numId="12">
    <w:abstractNumId w:val="6"/>
  </w:num>
  <w:num w:numId="13">
    <w:abstractNumId w:val="11"/>
  </w:num>
  <w:num w:numId="14">
    <w:abstractNumId w:val="19"/>
  </w:num>
  <w:num w:numId="15">
    <w:abstractNumId w:val="18"/>
  </w:num>
  <w:num w:numId="16">
    <w:abstractNumId w:val="12"/>
  </w:num>
  <w:num w:numId="17">
    <w:abstractNumId w:val="29"/>
  </w:num>
  <w:num w:numId="18">
    <w:abstractNumId w:val="17"/>
  </w:num>
  <w:num w:numId="19">
    <w:abstractNumId w:val="26"/>
  </w:num>
  <w:num w:numId="20">
    <w:abstractNumId w:val="10"/>
  </w:num>
  <w:num w:numId="21">
    <w:abstractNumId w:val="15"/>
  </w:num>
  <w:num w:numId="22">
    <w:abstractNumId w:val="27"/>
  </w:num>
  <w:num w:numId="23">
    <w:abstractNumId w:val="35"/>
  </w:num>
  <w:num w:numId="24">
    <w:abstractNumId w:val="16"/>
  </w:num>
  <w:num w:numId="25">
    <w:abstractNumId w:val="33"/>
  </w:num>
  <w:num w:numId="26">
    <w:abstractNumId w:val="24"/>
  </w:num>
  <w:num w:numId="27">
    <w:abstractNumId w:val="20"/>
  </w:num>
  <w:num w:numId="28">
    <w:abstractNumId w:val="14"/>
  </w:num>
  <w:num w:numId="29">
    <w:abstractNumId w:val="28"/>
  </w:num>
  <w:num w:numId="30">
    <w:abstractNumId w:val="2"/>
  </w:num>
  <w:num w:numId="31">
    <w:abstractNumId w:val="25"/>
  </w:num>
  <w:num w:numId="32">
    <w:abstractNumId w:val="37"/>
  </w:num>
  <w:num w:numId="33">
    <w:abstractNumId w:val="31"/>
  </w:num>
  <w:num w:numId="34">
    <w:abstractNumId w:val="34"/>
  </w:num>
  <w:num w:numId="35">
    <w:abstractNumId w:val="13"/>
  </w:num>
  <w:num w:numId="36">
    <w:abstractNumId w:val="22"/>
  </w:num>
  <w:num w:numId="37">
    <w:abstractNumId w:val="2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B9"/>
    <w:rsid w:val="0001296F"/>
    <w:rsid w:val="00014B2B"/>
    <w:rsid w:val="0002339D"/>
    <w:rsid w:val="000243F3"/>
    <w:rsid w:val="00047F20"/>
    <w:rsid w:val="000576CC"/>
    <w:rsid w:val="00067A5F"/>
    <w:rsid w:val="00080647"/>
    <w:rsid w:val="00084990"/>
    <w:rsid w:val="00092065"/>
    <w:rsid w:val="000A2D08"/>
    <w:rsid w:val="000B2F59"/>
    <w:rsid w:val="000B5C7A"/>
    <w:rsid w:val="000D0CC6"/>
    <w:rsid w:val="000D58E1"/>
    <w:rsid w:val="000E314B"/>
    <w:rsid w:val="000E3EAE"/>
    <w:rsid w:val="000E5586"/>
    <w:rsid w:val="000F1196"/>
    <w:rsid w:val="000F1544"/>
    <w:rsid w:val="000F5DAE"/>
    <w:rsid w:val="00100045"/>
    <w:rsid w:val="001043A0"/>
    <w:rsid w:val="001129D6"/>
    <w:rsid w:val="00122E10"/>
    <w:rsid w:val="0012743E"/>
    <w:rsid w:val="0014265A"/>
    <w:rsid w:val="0014483A"/>
    <w:rsid w:val="001466D0"/>
    <w:rsid w:val="00150E8F"/>
    <w:rsid w:val="001740DD"/>
    <w:rsid w:val="00180642"/>
    <w:rsid w:val="0019706A"/>
    <w:rsid w:val="001A2093"/>
    <w:rsid w:val="001A2392"/>
    <w:rsid w:val="001A3160"/>
    <w:rsid w:val="001A4486"/>
    <w:rsid w:val="001B18BF"/>
    <w:rsid w:val="001C4FBD"/>
    <w:rsid w:val="001C51EE"/>
    <w:rsid w:val="001D5FE3"/>
    <w:rsid w:val="001D62A7"/>
    <w:rsid w:val="001F35FC"/>
    <w:rsid w:val="00205B83"/>
    <w:rsid w:val="002166CA"/>
    <w:rsid w:val="00221A61"/>
    <w:rsid w:val="0022445F"/>
    <w:rsid w:val="00232E4C"/>
    <w:rsid w:val="00236B74"/>
    <w:rsid w:val="00242CEC"/>
    <w:rsid w:val="00243CC7"/>
    <w:rsid w:val="002451FB"/>
    <w:rsid w:val="00252AF5"/>
    <w:rsid w:val="00264B44"/>
    <w:rsid w:val="002663E7"/>
    <w:rsid w:val="00271A20"/>
    <w:rsid w:val="00291BDA"/>
    <w:rsid w:val="00292BC9"/>
    <w:rsid w:val="00295150"/>
    <w:rsid w:val="002A1DDA"/>
    <w:rsid w:val="002B2228"/>
    <w:rsid w:val="002B5B5A"/>
    <w:rsid w:val="002D63DD"/>
    <w:rsid w:val="002E003C"/>
    <w:rsid w:val="00344514"/>
    <w:rsid w:val="003472F6"/>
    <w:rsid w:val="00347BB5"/>
    <w:rsid w:val="00356F5C"/>
    <w:rsid w:val="00357A82"/>
    <w:rsid w:val="00371BB9"/>
    <w:rsid w:val="0037720C"/>
    <w:rsid w:val="00390B5A"/>
    <w:rsid w:val="003A0C0A"/>
    <w:rsid w:val="003A2222"/>
    <w:rsid w:val="003A70CE"/>
    <w:rsid w:val="003B226D"/>
    <w:rsid w:val="003E5672"/>
    <w:rsid w:val="003E7494"/>
    <w:rsid w:val="003F5DF3"/>
    <w:rsid w:val="00403C0D"/>
    <w:rsid w:val="00406935"/>
    <w:rsid w:val="00411EB7"/>
    <w:rsid w:val="004178E2"/>
    <w:rsid w:val="004208B1"/>
    <w:rsid w:val="00434543"/>
    <w:rsid w:val="00457065"/>
    <w:rsid w:val="00463DFB"/>
    <w:rsid w:val="004777E6"/>
    <w:rsid w:val="00490199"/>
    <w:rsid w:val="004A1125"/>
    <w:rsid w:val="004D52CD"/>
    <w:rsid w:val="005102E1"/>
    <w:rsid w:val="00510849"/>
    <w:rsid w:val="0051377F"/>
    <w:rsid w:val="00522AE0"/>
    <w:rsid w:val="00534F15"/>
    <w:rsid w:val="00561890"/>
    <w:rsid w:val="005719E6"/>
    <w:rsid w:val="005735CB"/>
    <w:rsid w:val="00595F06"/>
    <w:rsid w:val="00596BED"/>
    <w:rsid w:val="005A217A"/>
    <w:rsid w:val="005A5B93"/>
    <w:rsid w:val="005E1A27"/>
    <w:rsid w:val="005E50F4"/>
    <w:rsid w:val="005F0930"/>
    <w:rsid w:val="005F4279"/>
    <w:rsid w:val="005F6D37"/>
    <w:rsid w:val="00635596"/>
    <w:rsid w:val="00681425"/>
    <w:rsid w:val="00694817"/>
    <w:rsid w:val="006A0C00"/>
    <w:rsid w:val="006A15D1"/>
    <w:rsid w:val="006B76E0"/>
    <w:rsid w:val="006C2AEA"/>
    <w:rsid w:val="006C77BF"/>
    <w:rsid w:val="006D3BA0"/>
    <w:rsid w:val="006D54CB"/>
    <w:rsid w:val="006F326C"/>
    <w:rsid w:val="00716BE2"/>
    <w:rsid w:val="00717552"/>
    <w:rsid w:val="00723C40"/>
    <w:rsid w:val="00730CAF"/>
    <w:rsid w:val="00733017"/>
    <w:rsid w:val="0074039C"/>
    <w:rsid w:val="00760A07"/>
    <w:rsid w:val="00772B95"/>
    <w:rsid w:val="00777A15"/>
    <w:rsid w:val="00784B54"/>
    <w:rsid w:val="00784F15"/>
    <w:rsid w:val="007941F8"/>
    <w:rsid w:val="007A534E"/>
    <w:rsid w:val="007C1C40"/>
    <w:rsid w:val="007D1277"/>
    <w:rsid w:val="007E7DF8"/>
    <w:rsid w:val="00810119"/>
    <w:rsid w:val="00825D15"/>
    <w:rsid w:val="00851871"/>
    <w:rsid w:val="008666CD"/>
    <w:rsid w:val="00866C46"/>
    <w:rsid w:val="0087358B"/>
    <w:rsid w:val="00886AF0"/>
    <w:rsid w:val="00897D46"/>
    <w:rsid w:val="008B095C"/>
    <w:rsid w:val="008D0AD9"/>
    <w:rsid w:val="008D14DC"/>
    <w:rsid w:val="008F1158"/>
    <w:rsid w:val="00913705"/>
    <w:rsid w:val="00915708"/>
    <w:rsid w:val="009227E5"/>
    <w:rsid w:val="00923D1A"/>
    <w:rsid w:val="009318F5"/>
    <w:rsid w:val="0093608D"/>
    <w:rsid w:val="009605DE"/>
    <w:rsid w:val="00964376"/>
    <w:rsid w:val="0097516E"/>
    <w:rsid w:val="00976036"/>
    <w:rsid w:val="00977853"/>
    <w:rsid w:val="00987177"/>
    <w:rsid w:val="00993321"/>
    <w:rsid w:val="009A0174"/>
    <w:rsid w:val="009B149F"/>
    <w:rsid w:val="009D5FDD"/>
    <w:rsid w:val="009D6ED2"/>
    <w:rsid w:val="009E26C6"/>
    <w:rsid w:val="00A03B3B"/>
    <w:rsid w:val="00A302C6"/>
    <w:rsid w:val="00A36EFA"/>
    <w:rsid w:val="00A575D5"/>
    <w:rsid w:val="00A63A11"/>
    <w:rsid w:val="00A644EA"/>
    <w:rsid w:val="00A64C6C"/>
    <w:rsid w:val="00A66D1A"/>
    <w:rsid w:val="00A744D4"/>
    <w:rsid w:val="00A86F36"/>
    <w:rsid w:val="00A90BE6"/>
    <w:rsid w:val="00AA244F"/>
    <w:rsid w:val="00AB071B"/>
    <w:rsid w:val="00AB4EA1"/>
    <w:rsid w:val="00AC1D68"/>
    <w:rsid w:val="00AC44C2"/>
    <w:rsid w:val="00AE0EC3"/>
    <w:rsid w:val="00AE3AF5"/>
    <w:rsid w:val="00AF15A1"/>
    <w:rsid w:val="00B01346"/>
    <w:rsid w:val="00B1256F"/>
    <w:rsid w:val="00B16DDD"/>
    <w:rsid w:val="00B16EB5"/>
    <w:rsid w:val="00B2272C"/>
    <w:rsid w:val="00B255DD"/>
    <w:rsid w:val="00B43DFE"/>
    <w:rsid w:val="00B52E33"/>
    <w:rsid w:val="00B565DD"/>
    <w:rsid w:val="00B62282"/>
    <w:rsid w:val="00B71804"/>
    <w:rsid w:val="00B90A99"/>
    <w:rsid w:val="00B971EA"/>
    <w:rsid w:val="00BA5EDE"/>
    <w:rsid w:val="00BB1618"/>
    <w:rsid w:val="00BB176C"/>
    <w:rsid w:val="00BB35C9"/>
    <w:rsid w:val="00BC0312"/>
    <w:rsid w:val="00BC3C65"/>
    <w:rsid w:val="00BD20C6"/>
    <w:rsid w:val="00BF534B"/>
    <w:rsid w:val="00C0236A"/>
    <w:rsid w:val="00C04F38"/>
    <w:rsid w:val="00C2019A"/>
    <w:rsid w:val="00C367F2"/>
    <w:rsid w:val="00C40D53"/>
    <w:rsid w:val="00C542C6"/>
    <w:rsid w:val="00C73E6C"/>
    <w:rsid w:val="00C80B79"/>
    <w:rsid w:val="00C952B7"/>
    <w:rsid w:val="00CB4253"/>
    <w:rsid w:val="00CB6A7B"/>
    <w:rsid w:val="00CB7BB0"/>
    <w:rsid w:val="00CC7A3D"/>
    <w:rsid w:val="00CC7F00"/>
    <w:rsid w:val="00CE152B"/>
    <w:rsid w:val="00D16DB9"/>
    <w:rsid w:val="00D26FFC"/>
    <w:rsid w:val="00D27057"/>
    <w:rsid w:val="00D34150"/>
    <w:rsid w:val="00D36C43"/>
    <w:rsid w:val="00D4031F"/>
    <w:rsid w:val="00D476B0"/>
    <w:rsid w:val="00D564BE"/>
    <w:rsid w:val="00D6175E"/>
    <w:rsid w:val="00D6226C"/>
    <w:rsid w:val="00D70EA5"/>
    <w:rsid w:val="00D808B2"/>
    <w:rsid w:val="00D925B5"/>
    <w:rsid w:val="00DB181E"/>
    <w:rsid w:val="00DB2761"/>
    <w:rsid w:val="00DB7114"/>
    <w:rsid w:val="00DC07C9"/>
    <w:rsid w:val="00DC750C"/>
    <w:rsid w:val="00DE0663"/>
    <w:rsid w:val="00DF6944"/>
    <w:rsid w:val="00E21913"/>
    <w:rsid w:val="00E2433E"/>
    <w:rsid w:val="00E26D5D"/>
    <w:rsid w:val="00E32C33"/>
    <w:rsid w:val="00E34797"/>
    <w:rsid w:val="00E410DC"/>
    <w:rsid w:val="00E42825"/>
    <w:rsid w:val="00E70F2C"/>
    <w:rsid w:val="00EB0B2B"/>
    <w:rsid w:val="00EB1C49"/>
    <w:rsid w:val="00EB2DE7"/>
    <w:rsid w:val="00EE3051"/>
    <w:rsid w:val="00EE7A21"/>
    <w:rsid w:val="00EF61B5"/>
    <w:rsid w:val="00EF668F"/>
    <w:rsid w:val="00F40422"/>
    <w:rsid w:val="00F517AB"/>
    <w:rsid w:val="00F53F44"/>
    <w:rsid w:val="00F54142"/>
    <w:rsid w:val="00F62D05"/>
    <w:rsid w:val="00F630E2"/>
    <w:rsid w:val="00F91E23"/>
    <w:rsid w:val="00FA59BD"/>
    <w:rsid w:val="00FB22CD"/>
    <w:rsid w:val="00FB7271"/>
    <w:rsid w:val="00FC455B"/>
    <w:rsid w:val="00FD51C5"/>
    <w:rsid w:val="00FE303B"/>
    <w:rsid w:val="00FF5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15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paragraph" w:customStyle="1" w:styleId="m-5809797398855120199msoplaintext">
    <w:name w:val="m_-5809797398855120199msoplaintext"/>
    <w:basedOn w:val="Normal"/>
    <w:rsid w:val="00BC3C65"/>
    <w:pPr>
      <w:spacing w:before="100" w:beforeAutospacing="1" w:after="100" w:afterAutospacing="1" w:line="240" w:lineRule="auto"/>
    </w:pPr>
    <w:rPr>
      <w:rFonts w:ascii="Times" w:hAnsi="Times"/>
      <w:sz w:val="20"/>
      <w:szCs w:val="20"/>
    </w:rPr>
  </w:style>
  <w:style w:type="paragraph" w:styleId="NormalWeb">
    <w:name w:val="Normal (Web)"/>
    <w:basedOn w:val="Normal"/>
    <w:uiPriority w:val="99"/>
    <w:semiHidden/>
    <w:unhideWhenUsed/>
    <w:rsid w:val="006D3BA0"/>
    <w:pPr>
      <w:spacing w:before="100" w:beforeAutospacing="1" w:after="100" w:afterAutospacing="1"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paragraph" w:customStyle="1" w:styleId="m-5809797398855120199msoplaintext">
    <w:name w:val="m_-5809797398855120199msoplaintext"/>
    <w:basedOn w:val="Normal"/>
    <w:rsid w:val="00BC3C65"/>
    <w:pPr>
      <w:spacing w:before="100" w:beforeAutospacing="1" w:after="100" w:afterAutospacing="1" w:line="240" w:lineRule="auto"/>
    </w:pPr>
    <w:rPr>
      <w:rFonts w:ascii="Times" w:hAnsi="Times"/>
      <w:sz w:val="20"/>
      <w:szCs w:val="20"/>
    </w:rPr>
  </w:style>
  <w:style w:type="paragraph" w:styleId="NormalWeb">
    <w:name w:val="Normal (Web)"/>
    <w:basedOn w:val="Normal"/>
    <w:uiPriority w:val="99"/>
    <w:semiHidden/>
    <w:unhideWhenUsed/>
    <w:rsid w:val="006D3BA0"/>
    <w:pPr>
      <w:spacing w:before="100" w:beforeAutospacing="1" w:after="100" w:afterAutospacing="1"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431036">
      <w:bodyDiv w:val="1"/>
      <w:marLeft w:val="0"/>
      <w:marRight w:val="0"/>
      <w:marTop w:val="0"/>
      <w:marBottom w:val="0"/>
      <w:divBdr>
        <w:top w:val="none" w:sz="0" w:space="0" w:color="auto"/>
        <w:left w:val="none" w:sz="0" w:space="0" w:color="auto"/>
        <w:bottom w:val="none" w:sz="0" w:space="0" w:color="auto"/>
        <w:right w:val="none" w:sz="0" w:space="0" w:color="auto"/>
      </w:divBdr>
    </w:div>
    <w:div w:id="1481381047">
      <w:bodyDiv w:val="1"/>
      <w:marLeft w:val="0"/>
      <w:marRight w:val="0"/>
      <w:marTop w:val="0"/>
      <w:marBottom w:val="0"/>
      <w:divBdr>
        <w:top w:val="none" w:sz="0" w:space="0" w:color="auto"/>
        <w:left w:val="none" w:sz="0" w:space="0" w:color="auto"/>
        <w:bottom w:val="none" w:sz="0" w:space="0" w:color="auto"/>
        <w:right w:val="none" w:sz="0" w:space="0" w:color="auto"/>
      </w:divBdr>
    </w:div>
    <w:div w:id="1535654174">
      <w:bodyDiv w:val="1"/>
      <w:marLeft w:val="0"/>
      <w:marRight w:val="0"/>
      <w:marTop w:val="0"/>
      <w:marBottom w:val="0"/>
      <w:divBdr>
        <w:top w:val="none" w:sz="0" w:space="0" w:color="auto"/>
        <w:left w:val="none" w:sz="0" w:space="0" w:color="auto"/>
        <w:bottom w:val="none" w:sz="0" w:space="0" w:color="auto"/>
        <w:right w:val="none" w:sz="0" w:space="0" w:color="auto"/>
      </w:divBdr>
    </w:div>
    <w:div w:id="1818379145">
      <w:bodyDiv w:val="1"/>
      <w:marLeft w:val="0"/>
      <w:marRight w:val="0"/>
      <w:marTop w:val="0"/>
      <w:marBottom w:val="0"/>
      <w:divBdr>
        <w:top w:val="none" w:sz="0" w:space="0" w:color="auto"/>
        <w:left w:val="none" w:sz="0" w:space="0" w:color="auto"/>
        <w:bottom w:val="none" w:sz="0" w:space="0" w:color="auto"/>
        <w:right w:val="none" w:sz="0" w:space="0" w:color="auto"/>
      </w:divBdr>
    </w:div>
    <w:div w:id="1826436686">
      <w:bodyDiv w:val="1"/>
      <w:marLeft w:val="0"/>
      <w:marRight w:val="0"/>
      <w:marTop w:val="0"/>
      <w:marBottom w:val="0"/>
      <w:divBdr>
        <w:top w:val="none" w:sz="0" w:space="0" w:color="auto"/>
        <w:left w:val="none" w:sz="0" w:space="0" w:color="auto"/>
        <w:bottom w:val="none" w:sz="0" w:space="0" w:color="auto"/>
        <w:right w:val="none" w:sz="0" w:space="0" w:color="auto"/>
      </w:divBdr>
    </w:div>
    <w:div w:id="18862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ountaineers.org/locations-lodges/tacoma-program-center/events/snowshoe-summit-2019" TargetMode="External"/><Relationship Id="rId12" Type="http://schemas.openxmlformats.org/officeDocument/2006/relationships/hyperlink" Target="https://www.mountaineers.org/locations-lodges/seattle-program-center/events/2019-scramble-summit" TargetMode="External"/><Relationship Id="rId13" Type="http://schemas.openxmlformats.org/officeDocument/2006/relationships/hyperlink" Target="https://www.mountaineers.org/locations-lodges/seattle-program-center/events/2019-navigation-summit"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www.mountaineers.org/locations-lodges/seattle-program-center/events/spring-climbing-summit-2019"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35FEE-4046-5641-A1B2-FEC3A717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5023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 Arend</dc:creator>
  <cp:lastModifiedBy>Peter Hendrickson</cp:lastModifiedBy>
  <cp:revision>2</cp:revision>
  <cp:lastPrinted>2019-02-21T23:49:00Z</cp:lastPrinted>
  <dcterms:created xsi:type="dcterms:W3CDTF">2019-02-21T23:50:00Z</dcterms:created>
  <dcterms:modified xsi:type="dcterms:W3CDTF">2019-02-21T23:50:00Z</dcterms:modified>
</cp:coreProperties>
</file>